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7BD1" w14:textId="4AB2CA93" w:rsidR="008A52AE" w:rsidRPr="00D371F3" w:rsidRDefault="002217E9" w:rsidP="00D371F3">
      <w:pPr>
        <w:pStyle w:val="HSBlogTitle"/>
      </w:pPr>
      <w:r w:rsidRPr="00D371F3">
        <w:t>Healthy Living</w:t>
      </w:r>
      <w:r w:rsidR="008C60B6" w:rsidRPr="00D371F3">
        <w:t>:</w:t>
      </w:r>
      <w:r w:rsidR="00EF636A" w:rsidRPr="00D371F3">
        <w:t xml:space="preserve"> </w:t>
      </w:r>
      <w:r w:rsidR="00D371F3" w:rsidRPr="00D371F3">
        <w:t xml:space="preserve">A </w:t>
      </w:r>
      <w:r w:rsidR="008C5D71" w:rsidRPr="00D371F3">
        <w:t>C</w:t>
      </w:r>
      <w:r w:rsidR="00600E1F" w:rsidRPr="00D371F3">
        <w:t xml:space="preserve">olorful </w:t>
      </w:r>
      <w:r w:rsidR="008C5D71" w:rsidRPr="00D371F3">
        <w:t>D</w:t>
      </w:r>
      <w:r w:rsidR="00EF636A" w:rsidRPr="00D371F3">
        <w:t>iet</w:t>
      </w:r>
      <w:r w:rsidR="00600E1F" w:rsidRPr="00D371F3">
        <w:t xml:space="preserve"> </w:t>
      </w:r>
      <w:r w:rsidR="00D371F3" w:rsidRPr="00D371F3">
        <w:t>for Health and Happiness</w:t>
      </w:r>
    </w:p>
    <w:p w14:paraId="48123395" w14:textId="77777777" w:rsidR="00D371F3" w:rsidRPr="00D371F3" w:rsidRDefault="00D371F3" w:rsidP="00D371F3">
      <w:pPr>
        <w:pStyle w:val="HSBlogTitle"/>
      </w:pPr>
    </w:p>
    <w:p w14:paraId="67DD04E1" w14:textId="77777777" w:rsidR="001B1E85" w:rsidRPr="002B3ADD" w:rsidRDefault="001B1E85" w:rsidP="0027536F"/>
    <w:p w14:paraId="5D89F34A" w14:textId="624F512F" w:rsidR="0029078D" w:rsidRDefault="0029078D" w:rsidP="00DE216D">
      <w:r>
        <w:t>The</w:t>
      </w:r>
      <w:r w:rsidRPr="002B3ADD">
        <w:t xml:space="preserve"> recommended </w:t>
      </w:r>
      <w:r w:rsidRPr="00F41205">
        <w:t>dietary guidelines</w:t>
      </w:r>
      <w:r w:rsidRPr="002B3ADD">
        <w:t xml:space="preserve"> </w:t>
      </w:r>
      <w:r>
        <w:t xml:space="preserve">for Americans </w:t>
      </w:r>
      <w:r w:rsidR="00195350">
        <w:t xml:space="preserve">have long </w:t>
      </w:r>
      <w:r w:rsidRPr="002B3ADD">
        <w:t>emphasize</w:t>
      </w:r>
      <w:r w:rsidR="00195350">
        <w:t>d</w:t>
      </w:r>
      <w:r w:rsidRPr="002B3ADD">
        <w:t xml:space="preserve"> the need for </w:t>
      </w:r>
      <w:r>
        <w:t xml:space="preserve">a </w:t>
      </w:r>
      <w:r w:rsidRPr="002B3ADD">
        <w:t>variety of nutrient dense choices</w:t>
      </w:r>
      <w:r w:rsidR="00195350">
        <w:t xml:space="preserve"> in our diet. The guidelines also suggest </w:t>
      </w:r>
      <w:r w:rsidR="00195350" w:rsidRPr="002B3ADD">
        <w:t xml:space="preserve">eating different color </w:t>
      </w:r>
      <w:r w:rsidR="00195350">
        <w:t>foods</w:t>
      </w:r>
      <w:r w:rsidRPr="002B3ADD">
        <w:t xml:space="preserve"> to get the maximum </w:t>
      </w:r>
      <w:r>
        <w:t>benefit</w:t>
      </w:r>
      <w:r w:rsidR="00600E1F">
        <w:t xml:space="preserve"> from your daily servings of fruits and vegetables</w:t>
      </w:r>
      <w:r>
        <w:t xml:space="preserve">. Specifically, </w:t>
      </w:r>
      <w:hyperlink r:id="rId5" w:history="1">
        <w:r w:rsidR="00195350" w:rsidRPr="00F41205">
          <w:rPr>
            <w:rStyle w:val="Hyperlink"/>
          </w:rPr>
          <w:t xml:space="preserve">dietary </w:t>
        </w:r>
        <w:r w:rsidRPr="00F41205">
          <w:rPr>
            <w:rStyle w:val="Hyperlink"/>
          </w:rPr>
          <w:t>guideline number two</w:t>
        </w:r>
      </w:hyperlink>
      <w:r w:rsidRPr="002B3ADD">
        <w:t xml:space="preserve"> </w:t>
      </w:r>
      <w:r>
        <w:t>encourages</w:t>
      </w:r>
      <w:r w:rsidRPr="002B3ADD">
        <w:t xml:space="preserve"> </w:t>
      </w:r>
      <w:r>
        <w:t>a healthy eating pattern that prioritizes variety and</w:t>
      </w:r>
      <w:r w:rsidRPr="002B3ADD">
        <w:t xml:space="preserve"> nutrient density</w:t>
      </w:r>
      <w:r>
        <w:t xml:space="preserve"> in addition to </w:t>
      </w:r>
      <w:r w:rsidR="00600E1F">
        <w:t xml:space="preserve">meeting your daily </w:t>
      </w:r>
      <w:r w:rsidR="00195350">
        <w:t>servings</w:t>
      </w:r>
      <w:r>
        <w:t xml:space="preserve">. </w:t>
      </w:r>
    </w:p>
    <w:p w14:paraId="7DB9AED4" w14:textId="5ECC9508" w:rsidR="006C5567" w:rsidRDefault="006C5567" w:rsidP="006C5567">
      <w:pPr>
        <w:pStyle w:val="HSBlogH1"/>
      </w:pPr>
      <w:r>
        <w:t xml:space="preserve">Why </w:t>
      </w:r>
      <w:r w:rsidR="00D371F3">
        <w:t>f</w:t>
      </w:r>
      <w:r>
        <w:t xml:space="preserve">ocus on </w:t>
      </w:r>
      <w:r w:rsidR="00D371F3">
        <w:t>c</w:t>
      </w:r>
      <w:r>
        <w:t>olors?</w:t>
      </w:r>
    </w:p>
    <w:p w14:paraId="4DADD66B" w14:textId="167A2B79" w:rsidR="0029078D" w:rsidRPr="002B3ADD" w:rsidRDefault="00600E1F" w:rsidP="0029078D">
      <w:r>
        <w:t>Most Americans know they’re supposed to eat five servings a day, but a</w:t>
      </w:r>
      <w:r w:rsidR="0029078D" w:rsidRPr="002B3ADD">
        <w:t xml:space="preserve">ccording to the </w:t>
      </w:r>
      <w:hyperlink r:id="rId6" w:history="1">
        <w:r w:rsidR="0029078D" w:rsidRPr="002B3ADD">
          <w:rPr>
            <w:rStyle w:val="Hyperlink"/>
          </w:rPr>
          <w:t>Annual Phytonutrient Report</w:t>
        </w:r>
      </w:hyperlink>
      <w:r w:rsidR="0029078D" w:rsidRPr="002B3ADD">
        <w:t>, a mere 5% of men and 7% of women in America were consuming their daily recommended fruit and vege</w:t>
      </w:r>
      <w:r w:rsidR="0029078D">
        <w:t>tables</w:t>
      </w:r>
      <w:r>
        <w:t xml:space="preserve">—much less </w:t>
      </w:r>
      <w:r w:rsidR="00195350">
        <w:t>eating from</w:t>
      </w:r>
      <w:r>
        <w:t xml:space="preserve"> each color variety</w:t>
      </w:r>
      <w:r w:rsidR="0029078D" w:rsidRPr="002B3ADD">
        <w:t xml:space="preserve">. </w:t>
      </w:r>
      <w:r>
        <w:t xml:space="preserve">And it’s not just Americans that are having trouble meeting these guidelines; </w:t>
      </w:r>
      <w:r w:rsidR="00195350">
        <w:t>w</w:t>
      </w:r>
      <w:r w:rsidR="0029078D" w:rsidRPr="002B3ADD">
        <w:t>orldwide, 60</w:t>
      </w:r>
      <w:r w:rsidR="00F41205">
        <w:t>–</w:t>
      </w:r>
      <w:r w:rsidR="0029078D" w:rsidRPr="002B3ADD">
        <w:t xml:space="preserve">87% of us eat fewer fruits and vegetables </w:t>
      </w:r>
      <w:r w:rsidR="0029078D">
        <w:t>t</w:t>
      </w:r>
      <w:r w:rsidR="0029078D" w:rsidRPr="002B3ADD">
        <w:t xml:space="preserve">han we should. </w:t>
      </w:r>
    </w:p>
    <w:p w14:paraId="3FA1FC69" w14:textId="77777777" w:rsidR="00DE216D" w:rsidRDefault="00DE216D" w:rsidP="00DE216D"/>
    <w:p w14:paraId="04124DF3" w14:textId="62E638E6" w:rsidR="00643EB7" w:rsidRDefault="006C5567" w:rsidP="00DE216D">
      <w:r>
        <w:t xml:space="preserve">Obviously, getting those five servings </w:t>
      </w:r>
      <w:r w:rsidR="00F41205">
        <w:t>can be</w:t>
      </w:r>
      <w:r>
        <w:t xml:space="preserve"> </w:t>
      </w:r>
      <w:r w:rsidR="00F41205">
        <w:t>challenging</w:t>
      </w:r>
      <w:r>
        <w:t xml:space="preserve">. There is </w:t>
      </w:r>
      <w:hyperlink r:id="rId7" w:history="1">
        <w:r w:rsidRPr="008C5D71">
          <w:rPr>
            <w:rStyle w:val="Hyperlink"/>
          </w:rPr>
          <w:t>evidence</w:t>
        </w:r>
      </w:hyperlink>
      <w:r>
        <w:t xml:space="preserve"> that suggests focusing on eating from the </w:t>
      </w:r>
      <w:r w:rsidR="00643EB7">
        <w:t xml:space="preserve">food </w:t>
      </w:r>
      <w:r>
        <w:t xml:space="preserve">color spectrum each day is a practical and effective strategy for meeting your serving guidelines. </w:t>
      </w:r>
    </w:p>
    <w:p w14:paraId="6EB79996" w14:textId="77777777" w:rsidR="00643EB7" w:rsidRDefault="00643EB7" w:rsidP="00DE216D"/>
    <w:p w14:paraId="0D59D5F7" w14:textId="4C0B270F" w:rsidR="006C5567" w:rsidRDefault="00643EB7" w:rsidP="00DE216D">
      <w:r>
        <w:t xml:space="preserve">If you focus on colors instead of servings, you </w:t>
      </w:r>
      <w:r w:rsidR="00F41205">
        <w:t>may</w:t>
      </w:r>
      <w:r>
        <w:t xml:space="preserve"> think of your fruits and vegetables differently. Instead of thinking, “Ugh, I guess I should have an apple—again.” Try focusing on variety in your fruit and vegetable choices. Think, “I haven’t had anything purple today; maybe I’ll add some berries to my afternoon snack.”</w:t>
      </w:r>
    </w:p>
    <w:p w14:paraId="16D53265" w14:textId="77777777" w:rsidR="006C5567" w:rsidRDefault="006C5567" w:rsidP="00DE216D"/>
    <w:p w14:paraId="42084215" w14:textId="4C8A07FA" w:rsidR="00DE216D" w:rsidRDefault="00643EB7" w:rsidP="0027536F">
      <w:r>
        <w:t>Falling</w:t>
      </w:r>
      <w:r w:rsidR="006C5567">
        <w:t xml:space="preserve"> into </w:t>
      </w:r>
      <w:r>
        <w:t>a</w:t>
      </w:r>
      <w:r w:rsidR="006C5567">
        <w:t xml:space="preserve"> rut</w:t>
      </w:r>
      <w:r>
        <w:t>,</w:t>
      </w:r>
      <w:r w:rsidR="006C5567">
        <w:t xml:space="preserve"> eating the same kinds of</w:t>
      </w:r>
      <w:r w:rsidR="00F41205">
        <w:t xml:space="preserve"> fruits and</w:t>
      </w:r>
      <w:r w:rsidR="006C5567">
        <w:t xml:space="preserve"> vegetables each week</w:t>
      </w:r>
      <w:r>
        <w:t>,</w:t>
      </w:r>
      <w:r w:rsidR="006C5567">
        <w:t xml:space="preserve"> can lead to boredom and ultimately disinterest. </w:t>
      </w:r>
      <w:r w:rsidR="00DE216D" w:rsidRPr="002B3ADD">
        <w:t xml:space="preserve">Variety is key, not only for getting diverse benefits, but also staying interested in these </w:t>
      </w:r>
      <w:r w:rsidR="006C5567">
        <w:t xml:space="preserve">natural </w:t>
      </w:r>
      <w:r w:rsidR="00DE216D" w:rsidRPr="002B3ADD">
        <w:t>superfoods.</w:t>
      </w:r>
    </w:p>
    <w:p w14:paraId="7CC28F27" w14:textId="70C89119" w:rsidR="006C5567" w:rsidRDefault="006C5567" w:rsidP="008C5D71">
      <w:pPr>
        <w:pStyle w:val="HSBlogH1"/>
      </w:pPr>
      <w:r>
        <w:t xml:space="preserve">Why </w:t>
      </w:r>
      <w:r w:rsidR="00D371F3">
        <w:t>a</w:t>
      </w:r>
      <w:r>
        <w:t xml:space="preserve">re </w:t>
      </w:r>
      <w:r w:rsidR="00D371F3">
        <w:t>f</w:t>
      </w:r>
      <w:r>
        <w:t xml:space="preserve">ruit and </w:t>
      </w:r>
      <w:r w:rsidR="00D371F3">
        <w:t>v</w:t>
      </w:r>
      <w:r>
        <w:t xml:space="preserve">egetable </w:t>
      </w:r>
      <w:r w:rsidR="00D371F3">
        <w:t>c</w:t>
      </w:r>
      <w:r>
        <w:t xml:space="preserve">olors </w:t>
      </w:r>
      <w:r w:rsidR="00D371F3">
        <w:t>i</w:t>
      </w:r>
      <w:r>
        <w:t>mportant?</w:t>
      </w:r>
    </w:p>
    <w:p w14:paraId="3AD1A8BD" w14:textId="172DE08A" w:rsidR="006C5567" w:rsidRDefault="006C5567" w:rsidP="0027536F">
      <w:r>
        <w:t>In a nutshell, t</w:t>
      </w:r>
      <w:r w:rsidR="00CB5D03" w:rsidRPr="002B3ADD">
        <w:t>he color of</w:t>
      </w:r>
      <w:r w:rsidR="00802EC2" w:rsidRPr="002B3ADD">
        <w:t xml:space="preserve"> </w:t>
      </w:r>
      <w:r w:rsidR="00CB5D03" w:rsidRPr="002B3ADD">
        <w:t xml:space="preserve">a plant </w:t>
      </w:r>
      <w:r>
        <w:t xml:space="preserve">usually </w:t>
      </w:r>
      <w:r w:rsidR="00CB5D03" w:rsidRPr="002B3ADD">
        <w:t>signals the</w:t>
      </w:r>
      <w:r w:rsidR="00802EC2" w:rsidRPr="002B3ADD">
        <w:t xml:space="preserve"> kind of nutrients </w:t>
      </w:r>
      <w:r>
        <w:t>it</w:t>
      </w:r>
      <w:r w:rsidR="00802EC2" w:rsidRPr="002B3ADD">
        <w:t xml:space="preserve"> contains. For example, </w:t>
      </w:r>
      <w:r w:rsidR="00643EB7">
        <w:t xml:space="preserve">yellow and </w:t>
      </w:r>
      <w:r w:rsidR="00802EC2" w:rsidRPr="002B3ADD">
        <w:t>orange foods get their color from carotenoids and purple</w:t>
      </w:r>
      <w:r w:rsidR="00E71D53" w:rsidRPr="002B3ADD">
        <w:t xml:space="preserve"> and blue</w:t>
      </w:r>
      <w:r w:rsidR="00802EC2" w:rsidRPr="002B3ADD">
        <w:t xml:space="preserve"> foods get their color from anthocyanins. Both</w:t>
      </w:r>
      <w:r>
        <w:t xml:space="preserve"> carotenoids and anthocyanins</w:t>
      </w:r>
      <w:r w:rsidR="00802EC2" w:rsidRPr="002B3ADD">
        <w:t xml:space="preserve"> </w:t>
      </w:r>
      <w:r w:rsidR="002B3ADD" w:rsidRPr="002B3ADD">
        <w:t>have antioxidant effects when we consume them</w:t>
      </w:r>
      <w:r w:rsidR="00CB5D03" w:rsidRPr="002B3ADD">
        <w:t xml:space="preserve">. </w:t>
      </w:r>
    </w:p>
    <w:p w14:paraId="63257C7C" w14:textId="77777777" w:rsidR="006C5567" w:rsidRDefault="006C5567" w:rsidP="0027536F"/>
    <w:p w14:paraId="7F2A022B" w14:textId="35717C38" w:rsidR="008A52AE" w:rsidRDefault="008A52AE" w:rsidP="0027536F">
      <w:r>
        <w:t>Biof</w:t>
      </w:r>
      <w:r w:rsidR="002B3ADD" w:rsidRPr="002B3ADD">
        <w:t>lavonoids</w:t>
      </w:r>
      <w:r w:rsidR="00CA4144">
        <w:t>, like anthocyanins,</w:t>
      </w:r>
      <w:r w:rsidR="002B3ADD" w:rsidRPr="002B3ADD">
        <w:t xml:space="preserve"> </w:t>
      </w:r>
      <w:r w:rsidR="00CA4144">
        <w:t>can also</w:t>
      </w:r>
      <w:r w:rsidR="002B3ADD" w:rsidRPr="002B3ADD">
        <w:t xml:space="preserve"> help give plants their colors and have numerous health benefits for us</w:t>
      </w:r>
      <w:r>
        <w:t xml:space="preserve">. For example, foods rich in bioflavonoids may </w:t>
      </w:r>
      <w:hyperlink r:id="rId8" w:history="1">
        <w:r w:rsidRPr="008A52AE">
          <w:rPr>
            <w:rStyle w:val="Hyperlink"/>
          </w:rPr>
          <w:t>fight premature aging and improve brain function</w:t>
        </w:r>
      </w:hyperlink>
      <w:r>
        <w:t xml:space="preserve">. </w:t>
      </w:r>
      <w:r w:rsidR="002B3ADD" w:rsidRPr="002B3ADD">
        <w:t xml:space="preserve">  </w:t>
      </w:r>
    </w:p>
    <w:p w14:paraId="379496AE" w14:textId="18986805" w:rsidR="002B3ADD" w:rsidRDefault="002B3ADD" w:rsidP="0027536F"/>
    <w:p w14:paraId="039E5146" w14:textId="4951B6AF" w:rsidR="00FE0678" w:rsidRPr="002B3ADD" w:rsidRDefault="008A52AE" w:rsidP="0027536F">
      <w:r>
        <w:t>Basically</w:t>
      </w:r>
      <w:r w:rsidR="00DE216D">
        <w:t>,</w:t>
      </w:r>
      <w:r>
        <w:t xml:space="preserve"> p</w:t>
      </w:r>
      <w:r w:rsidR="00CB5D03" w:rsidRPr="002B3ADD">
        <w:t>igments in plants</w:t>
      </w:r>
      <w:r w:rsidR="00643EB7">
        <w:t xml:space="preserve"> </w:t>
      </w:r>
      <w:r w:rsidR="00CA4144">
        <w:t>signal</w:t>
      </w:r>
      <w:r w:rsidR="00CB5D03" w:rsidRPr="002B3ADD">
        <w:t xml:space="preserve"> antioxidants</w:t>
      </w:r>
      <w:r w:rsidR="00CA4144">
        <w:t xml:space="preserve"> and other nutrients</w:t>
      </w:r>
      <w:r w:rsidR="00CB5D03" w:rsidRPr="002B3ADD">
        <w:t xml:space="preserve">. </w:t>
      </w:r>
      <w:r w:rsidR="00DE216D">
        <w:t>T</w:t>
      </w:r>
      <w:r w:rsidR="00B45119" w:rsidRPr="002B3ADD">
        <w:t>he</w:t>
      </w:r>
      <w:r w:rsidR="006C5567">
        <w:t>se pigments</w:t>
      </w:r>
      <w:r w:rsidR="00B45119" w:rsidRPr="002B3ADD">
        <w:t xml:space="preserve"> provide anti-inflammatory and immune benefits when we humans consume them.</w:t>
      </w:r>
      <w:r w:rsidR="00D86B50">
        <w:t xml:space="preserve"> </w:t>
      </w:r>
      <w:r w:rsidR="00CB5D03" w:rsidRPr="002B3ADD">
        <w:t>Let’s break down</w:t>
      </w:r>
      <w:r w:rsidR="006C5567">
        <w:t xml:space="preserve"> some of</w:t>
      </w:r>
      <w:r w:rsidR="00CB5D03" w:rsidRPr="002B3ADD">
        <w:t xml:space="preserve"> </w:t>
      </w:r>
      <w:r w:rsidR="00B45119" w:rsidRPr="002B3ADD">
        <w:t>the benefits</w:t>
      </w:r>
      <w:r w:rsidR="00CB5D03" w:rsidRPr="002B3ADD">
        <w:t xml:space="preserve"> of the </w:t>
      </w:r>
      <w:r w:rsidR="00B45119" w:rsidRPr="002B3ADD">
        <w:t xml:space="preserve">different </w:t>
      </w:r>
      <w:r w:rsidR="00CB5D03" w:rsidRPr="002B3ADD">
        <w:t>color groups</w:t>
      </w:r>
      <w:r w:rsidR="00B45119" w:rsidRPr="002B3ADD">
        <w:t xml:space="preserve"> and </w:t>
      </w:r>
      <w:r w:rsidR="00D86B50">
        <w:t>look at</w:t>
      </w:r>
      <w:r w:rsidR="00B45119" w:rsidRPr="002B3ADD">
        <w:t xml:space="preserve"> ways we can </w:t>
      </w:r>
      <w:r w:rsidR="00D86B50">
        <w:t xml:space="preserve">make </w:t>
      </w:r>
      <w:r w:rsidR="00B45119" w:rsidRPr="002B3ADD">
        <w:t>different colors part of our routine diet.</w:t>
      </w:r>
    </w:p>
    <w:p w14:paraId="0132806E" w14:textId="0975B79C" w:rsidR="00D371F3" w:rsidRDefault="00061F6F" w:rsidP="00734421">
      <w:pPr>
        <w:pStyle w:val="HSBlogH1"/>
      </w:pPr>
      <w:r w:rsidRPr="006D6B5A">
        <w:t>Red</w:t>
      </w:r>
      <w:r w:rsidR="00E71D53" w:rsidRPr="006D6B5A">
        <w:t xml:space="preserve"> </w:t>
      </w:r>
    </w:p>
    <w:p w14:paraId="5C4E94E1" w14:textId="62C0CF9F" w:rsidR="00B32D65" w:rsidRDefault="00B32D65" w:rsidP="00D371F3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2AF6DE4A" wp14:editId="70AB70DD">
            <wp:extent cx="3708401" cy="2472267"/>
            <wp:effectExtent l="0" t="0" r="0" b="4445"/>
            <wp:docPr id="8" name="Picture 8" descr="A picture containing board, decorated, several, arrang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board, decorated, several, arrange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877" cy="248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9FB94" w14:textId="77777777" w:rsidR="00D371F3" w:rsidRPr="00D371F3" w:rsidRDefault="00D371F3" w:rsidP="00D371F3"/>
    <w:p w14:paraId="466BE8E2" w14:textId="304AD94E" w:rsidR="008506F0" w:rsidRDefault="00CB5D03" w:rsidP="0027536F">
      <w:r w:rsidRPr="002B3ADD">
        <w:t xml:space="preserve">The red color group is </w:t>
      </w:r>
      <w:r w:rsidR="006C5567">
        <w:t xml:space="preserve">pretty </w:t>
      </w:r>
      <w:r w:rsidRPr="002B3ADD">
        <w:t>popular</w:t>
      </w:r>
      <w:r w:rsidR="008506F0">
        <w:t>, so y</w:t>
      </w:r>
      <w:r w:rsidR="00E71D53" w:rsidRPr="002B3ADD">
        <w:t>ou may</w:t>
      </w:r>
      <w:r w:rsidR="006C5567">
        <w:t xml:space="preserve"> already</w:t>
      </w:r>
      <w:r w:rsidR="00E71D53" w:rsidRPr="002B3ADD">
        <w:t xml:space="preserve"> know</w:t>
      </w:r>
      <w:r w:rsidR="006C5567">
        <w:t xml:space="preserve"> a bit about </w:t>
      </w:r>
      <w:r w:rsidR="00D86B50">
        <w:t>these foods</w:t>
      </w:r>
      <w:r w:rsidR="006C5567">
        <w:t>.</w:t>
      </w:r>
      <w:r w:rsidR="00E71D53" w:rsidRPr="002B3ADD">
        <w:t xml:space="preserve"> </w:t>
      </w:r>
      <w:r w:rsidR="006C5567">
        <w:t xml:space="preserve">For example, </w:t>
      </w:r>
      <w:r w:rsidR="00E71D53" w:rsidRPr="002B3ADD">
        <w:t xml:space="preserve">some red foods contain </w:t>
      </w:r>
      <w:r w:rsidR="008506F0">
        <w:t>l</w:t>
      </w:r>
      <w:r w:rsidR="00E71D53" w:rsidRPr="002B3ADD">
        <w:t xml:space="preserve">ycopene which is helpful in promoting, </w:t>
      </w:r>
      <w:hyperlink r:id="rId10" w:history="1">
        <w:r w:rsidR="00E71D53" w:rsidRPr="002B3ADD">
          <w:rPr>
            <w:rStyle w:val="Hyperlink"/>
          </w:rPr>
          <w:t>prostate, heart,</w:t>
        </w:r>
        <w:r w:rsidR="00CA4144">
          <w:rPr>
            <w:rStyle w:val="Hyperlink"/>
          </w:rPr>
          <w:t xml:space="preserve"> and</w:t>
        </w:r>
        <w:r w:rsidR="00E71D53" w:rsidRPr="002B3ADD">
          <w:rPr>
            <w:rStyle w:val="Hyperlink"/>
          </w:rPr>
          <w:t xml:space="preserve"> lung health</w:t>
        </w:r>
      </w:hyperlink>
      <w:r w:rsidR="00E71D53" w:rsidRPr="002B3ADD">
        <w:t xml:space="preserve">. </w:t>
      </w:r>
      <w:r w:rsidRPr="002B3ADD">
        <w:t xml:space="preserve">What you might not know is that red foods are among the highest in </w:t>
      </w:r>
      <w:r w:rsidR="008506F0">
        <w:t>v</w:t>
      </w:r>
      <w:r w:rsidR="00396C9A" w:rsidRPr="002B3ADD">
        <w:t>itamin C</w:t>
      </w:r>
      <w:r w:rsidR="008506F0">
        <w:t xml:space="preserve"> content. </w:t>
      </w:r>
      <w:r w:rsidRPr="002B3ADD">
        <w:t xml:space="preserve">Surprised? </w:t>
      </w:r>
    </w:p>
    <w:p w14:paraId="76E19765" w14:textId="77777777" w:rsidR="008506F0" w:rsidRDefault="008506F0" w:rsidP="0027536F"/>
    <w:p w14:paraId="1DC8A4FD" w14:textId="4195AB68" w:rsidR="00CB5D03" w:rsidRDefault="00CB5D03" w:rsidP="0027536F">
      <w:r w:rsidRPr="002B3ADD">
        <w:t xml:space="preserve">We often think </w:t>
      </w:r>
      <w:r w:rsidR="008506F0">
        <w:t>v</w:t>
      </w:r>
      <w:r w:rsidRPr="002B3ADD">
        <w:t>itamin C</w:t>
      </w:r>
      <w:r w:rsidR="00D86B50">
        <w:t xml:space="preserve"> </w:t>
      </w:r>
      <w:r w:rsidR="00D86B50" w:rsidRPr="002B3ADD">
        <w:t>in connection with</w:t>
      </w:r>
      <w:r w:rsidR="00D86B50">
        <w:t xml:space="preserve"> citrus fruits</w:t>
      </w:r>
      <w:r w:rsidRPr="002B3ADD">
        <w:t xml:space="preserve">, but </w:t>
      </w:r>
      <w:r w:rsidR="00D86B50">
        <w:t xml:space="preserve">most </w:t>
      </w:r>
      <w:r w:rsidRPr="002B3ADD">
        <w:t xml:space="preserve">red foods contain </w:t>
      </w:r>
      <w:r w:rsidR="006C5567">
        <w:t xml:space="preserve">very </w:t>
      </w:r>
      <w:r w:rsidRPr="002B3ADD">
        <w:t xml:space="preserve">high concentrations of </w:t>
      </w:r>
      <w:r w:rsidR="006C5567">
        <w:t>v</w:t>
      </w:r>
      <w:r w:rsidRPr="002B3ADD">
        <w:t>itamin C. Because of this, red food</w:t>
      </w:r>
      <w:r w:rsidR="008506F0">
        <w:t>s can seriously</w:t>
      </w:r>
      <w:r w:rsidRPr="002B3ADD">
        <w:t xml:space="preserve"> help r</w:t>
      </w:r>
      <w:r w:rsidR="00396C9A" w:rsidRPr="002B3ADD">
        <w:t>educe inflammation</w:t>
      </w:r>
      <w:r w:rsidR="00D86B50">
        <w:t>—</w:t>
      </w:r>
      <w:r w:rsidRPr="002B3ADD">
        <w:t xml:space="preserve">the ultimate enemy of immune function and cardiovascular health. </w:t>
      </w:r>
      <w:r w:rsidR="008506F0">
        <w:t>So, e</w:t>
      </w:r>
      <w:r w:rsidRPr="002B3ADD">
        <w:t>ating red foods can help you fight or prevent health issues like hypertension</w:t>
      </w:r>
      <w:r w:rsidR="008506F0">
        <w:t xml:space="preserve"> and</w:t>
      </w:r>
      <w:r w:rsidRPr="002B3ADD">
        <w:t xml:space="preserve"> high cholesterol</w:t>
      </w:r>
      <w:r w:rsidR="008506F0">
        <w:t>.</w:t>
      </w:r>
      <w:r w:rsidRPr="002B3ADD">
        <w:t xml:space="preserve"> </w:t>
      </w:r>
    </w:p>
    <w:p w14:paraId="25DD816F" w14:textId="77777777" w:rsidR="00D371F3" w:rsidRDefault="00D371F3" w:rsidP="0027536F"/>
    <w:p w14:paraId="762F5C20" w14:textId="46FFAD9A" w:rsidR="00396C9A" w:rsidRDefault="00396C9A" w:rsidP="0027536F">
      <w:pPr>
        <w:pStyle w:val="ListParagraph"/>
        <w:numPr>
          <w:ilvl w:val="0"/>
          <w:numId w:val="3"/>
        </w:numPr>
      </w:pPr>
      <w:r>
        <w:t>Tomatoes</w:t>
      </w:r>
    </w:p>
    <w:p w14:paraId="652AE984" w14:textId="747FE2DF" w:rsidR="00396C9A" w:rsidRDefault="00396C9A" w:rsidP="0027536F">
      <w:pPr>
        <w:pStyle w:val="ListParagraph"/>
        <w:numPr>
          <w:ilvl w:val="0"/>
          <w:numId w:val="3"/>
        </w:numPr>
      </w:pPr>
      <w:r>
        <w:t>Pomegranate</w:t>
      </w:r>
    </w:p>
    <w:p w14:paraId="14B5DDA6" w14:textId="71E0A3CF" w:rsidR="00396C9A" w:rsidRDefault="00396C9A" w:rsidP="0027536F">
      <w:pPr>
        <w:pStyle w:val="ListParagraph"/>
        <w:numPr>
          <w:ilvl w:val="0"/>
          <w:numId w:val="3"/>
        </w:numPr>
      </w:pPr>
      <w:r>
        <w:t>Watermelon</w:t>
      </w:r>
    </w:p>
    <w:p w14:paraId="754A77D2" w14:textId="21F08E28" w:rsidR="00396C9A" w:rsidRDefault="00396C9A" w:rsidP="0027536F">
      <w:pPr>
        <w:pStyle w:val="ListParagraph"/>
        <w:numPr>
          <w:ilvl w:val="0"/>
          <w:numId w:val="3"/>
        </w:numPr>
      </w:pPr>
      <w:r>
        <w:t>Red bell pepper</w:t>
      </w:r>
    </w:p>
    <w:p w14:paraId="248A6A7A" w14:textId="07603944" w:rsidR="00396C9A" w:rsidRDefault="00396C9A" w:rsidP="0027536F">
      <w:pPr>
        <w:pStyle w:val="ListParagraph"/>
        <w:numPr>
          <w:ilvl w:val="0"/>
          <w:numId w:val="3"/>
        </w:numPr>
      </w:pPr>
      <w:r>
        <w:t>Strawberries</w:t>
      </w:r>
    </w:p>
    <w:p w14:paraId="11818AF2" w14:textId="6D8EFF9E" w:rsidR="00396C9A" w:rsidRDefault="00234E32" w:rsidP="0027536F">
      <w:pPr>
        <w:pStyle w:val="ListParagraph"/>
        <w:numPr>
          <w:ilvl w:val="0"/>
          <w:numId w:val="3"/>
        </w:numPr>
      </w:pPr>
      <w:r>
        <w:t>Red onion</w:t>
      </w:r>
    </w:p>
    <w:p w14:paraId="21F15074" w14:textId="3C47463B" w:rsidR="00CB5D03" w:rsidRDefault="00CB5D03" w:rsidP="0027536F">
      <w:pPr>
        <w:pStyle w:val="ListParagraph"/>
        <w:numPr>
          <w:ilvl w:val="0"/>
          <w:numId w:val="3"/>
        </w:numPr>
      </w:pPr>
      <w:r>
        <w:t>Red beets</w:t>
      </w:r>
    </w:p>
    <w:p w14:paraId="155E214C" w14:textId="77777777" w:rsidR="00B45119" w:rsidRDefault="00B45119" w:rsidP="0027536F">
      <w:pPr>
        <w:pStyle w:val="ListParagraph"/>
      </w:pPr>
    </w:p>
    <w:p w14:paraId="66D152BE" w14:textId="1E1E97BC" w:rsidR="00396C9A" w:rsidRPr="00156AD8" w:rsidRDefault="006C5567" w:rsidP="0027536F">
      <w:r>
        <w:t>You</w:t>
      </w:r>
      <w:r w:rsidR="00CB5D03" w:rsidRPr="00156AD8">
        <w:t xml:space="preserve"> do not </w:t>
      </w:r>
      <w:r w:rsidR="00156AD8" w:rsidRPr="00156AD8">
        <w:t xml:space="preserve">just </w:t>
      </w:r>
      <w:r w:rsidR="00CB5D03" w:rsidRPr="00156AD8">
        <w:t xml:space="preserve">have to eat these foods raw to get the health benefits. </w:t>
      </w:r>
      <w:r w:rsidR="00CB5D03" w:rsidRPr="00D86B50">
        <w:t xml:space="preserve">A </w:t>
      </w:r>
      <w:hyperlink r:id="rId11" w:history="1">
        <w:r w:rsidR="00DE12D0" w:rsidRPr="00D86B50">
          <w:rPr>
            <w:rStyle w:val="Hyperlink"/>
          </w:rPr>
          <w:t>2015 study</w:t>
        </w:r>
      </w:hyperlink>
      <w:r w:rsidR="00CB5D03" w:rsidRPr="00D86B50">
        <w:t xml:space="preserve"> on the health benefits of tomato</w:t>
      </w:r>
      <w:r w:rsidR="00156AD8" w:rsidRPr="00D86B50">
        <w:t xml:space="preserve"> sauce with olive oil</w:t>
      </w:r>
      <w:r w:rsidR="00CB5D03" w:rsidRPr="00D86B50">
        <w:t xml:space="preserve"> </w:t>
      </w:r>
      <w:r w:rsidR="00156AD8" w:rsidRPr="00D86B50">
        <w:t xml:space="preserve">showed that consuming this type of tomato substance </w:t>
      </w:r>
      <w:r w:rsidR="00D86B50" w:rsidRPr="00D86B50">
        <w:t>helped</w:t>
      </w:r>
      <w:r w:rsidR="00B45119" w:rsidRPr="00D86B50">
        <w:t xml:space="preserve"> decrease </w:t>
      </w:r>
      <w:r w:rsidR="00D86B50" w:rsidRPr="00D86B50">
        <w:t>body</w:t>
      </w:r>
      <w:r w:rsidR="00B45119" w:rsidRPr="00D86B50">
        <w:t xml:space="preserve"> inflammation and total cholesterol</w:t>
      </w:r>
      <w:r w:rsidR="00156AD8" w:rsidRPr="00D86B50">
        <w:t>. So</w:t>
      </w:r>
      <w:r>
        <w:t>,</w:t>
      </w:r>
      <w:r w:rsidR="00156AD8" w:rsidRPr="00156AD8">
        <w:t xml:space="preserve"> get creative with you</w:t>
      </w:r>
      <w:r>
        <w:t>r</w:t>
      </w:r>
      <w:r w:rsidR="00156AD8" w:rsidRPr="00156AD8">
        <w:t xml:space="preserve"> veggies</w:t>
      </w:r>
      <w:r>
        <w:t>. C</w:t>
      </w:r>
      <w:r w:rsidR="00156AD8" w:rsidRPr="00156AD8">
        <w:t xml:space="preserve">onsuming them in </w:t>
      </w:r>
      <w:r w:rsidR="00156AD8" w:rsidRPr="00156AD8">
        <w:lastRenderedPageBreak/>
        <w:t xml:space="preserve">different forms </w:t>
      </w:r>
      <w:r w:rsidR="00DE12D0">
        <w:t>can sometimes increase the nutritional benefits</w:t>
      </w:r>
      <w:r>
        <w:t xml:space="preserve"> while</w:t>
      </w:r>
      <w:r w:rsidR="00156AD8" w:rsidRPr="00156AD8">
        <w:t xml:space="preserve"> keep</w:t>
      </w:r>
      <w:r>
        <w:t>ing</w:t>
      </w:r>
      <w:r w:rsidR="00156AD8" w:rsidRPr="00156AD8">
        <w:t xml:space="preserve"> you interested in eating them. </w:t>
      </w:r>
    </w:p>
    <w:p w14:paraId="32BE66A9" w14:textId="710241CD" w:rsidR="00743FEB" w:rsidRDefault="00061F6F" w:rsidP="00734421">
      <w:pPr>
        <w:pStyle w:val="HSBlogH1"/>
      </w:pPr>
      <w:r>
        <w:t>Orange</w:t>
      </w:r>
      <w:r w:rsidR="00234E32">
        <w:t xml:space="preserve"> </w:t>
      </w:r>
    </w:p>
    <w:p w14:paraId="60F10910" w14:textId="3DBB5232" w:rsidR="00B32D65" w:rsidRDefault="00843C88" w:rsidP="00D371F3">
      <w:pPr>
        <w:pStyle w:val="HSBlogH1"/>
      </w:pPr>
      <w:r>
        <w:rPr>
          <w:rFonts w:ascii="Montserrat Light" w:eastAsia="Times New Roman" w:hAnsi="Montserrat Light" w:cs="Times New Roman"/>
          <w:b w:val="0"/>
          <w:bCs w:val="0"/>
          <w:noProof/>
          <w:color w:val="auto"/>
          <w:sz w:val="16"/>
          <w:szCs w:val="16"/>
        </w:rPr>
        <w:drawing>
          <wp:inline distT="0" distB="0" distL="0" distR="0" wp14:anchorId="6DA8A3A7" wp14:editId="61C1ED74">
            <wp:extent cx="3683001" cy="24553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454" cy="246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1805" w14:textId="77777777" w:rsidR="00E546CD" w:rsidRPr="00F72127" w:rsidRDefault="00E546CD" w:rsidP="00E546CD"/>
    <w:p w14:paraId="1DEF90BB" w14:textId="3FE58DB9" w:rsidR="00824990" w:rsidRPr="00156AD8" w:rsidRDefault="00B45119" w:rsidP="0027536F">
      <w:r w:rsidRPr="00156AD8">
        <w:t xml:space="preserve">This color category </w:t>
      </w:r>
      <w:r w:rsidR="00824990" w:rsidRPr="00156AD8">
        <w:t xml:space="preserve">might immediately </w:t>
      </w:r>
      <w:r w:rsidRPr="00156AD8">
        <w:t xml:space="preserve">make you </w:t>
      </w:r>
      <w:r w:rsidR="00824990" w:rsidRPr="00156AD8">
        <w:t xml:space="preserve">think of </w:t>
      </w:r>
      <w:r w:rsidRPr="00156AD8">
        <w:t>carrots, and</w:t>
      </w:r>
      <w:r w:rsidR="00824990" w:rsidRPr="00156AD8">
        <w:t xml:space="preserve"> the </w:t>
      </w:r>
      <w:r w:rsidR="008E716F">
        <w:t>adage</w:t>
      </w:r>
      <w:r w:rsidR="00824990" w:rsidRPr="00156AD8">
        <w:t xml:space="preserve"> that eating carrots will make your eyes shine. </w:t>
      </w:r>
      <w:r w:rsidR="00153F69" w:rsidRPr="00156AD8">
        <w:t xml:space="preserve">It’s true that orange foods contain </w:t>
      </w:r>
      <w:r w:rsidR="008E716F">
        <w:t xml:space="preserve">the </w:t>
      </w:r>
      <w:r w:rsidR="00153F69" w:rsidRPr="00156AD8">
        <w:t xml:space="preserve">carotenoids </w:t>
      </w:r>
      <w:r w:rsidR="00E71D53" w:rsidRPr="00156AD8">
        <w:t>alpha and beta carotene</w:t>
      </w:r>
      <w:r w:rsidR="008E716F">
        <w:t>,</w:t>
      </w:r>
      <w:r w:rsidR="00E71D53" w:rsidRPr="00156AD8">
        <w:t xml:space="preserve"> </w:t>
      </w:r>
      <w:r w:rsidR="008E716F">
        <w:t>which</w:t>
      </w:r>
      <w:r w:rsidR="00153F69" w:rsidRPr="00156AD8">
        <w:t xml:space="preserve"> are important for your eye health</w:t>
      </w:r>
      <w:r w:rsidR="00E71D53" w:rsidRPr="00156AD8">
        <w:t xml:space="preserve"> (and</w:t>
      </w:r>
      <w:r w:rsidR="00D86B50">
        <w:t>,</w:t>
      </w:r>
      <w:r w:rsidR="00E71D53" w:rsidRPr="00156AD8">
        <w:t xml:space="preserve"> incidentally, your heart health)</w:t>
      </w:r>
      <w:r w:rsidR="00153F69" w:rsidRPr="00156AD8">
        <w:t xml:space="preserve">. </w:t>
      </w:r>
      <w:r w:rsidR="00824990" w:rsidRPr="00156AD8">
        <w:t xml:space="preserve">But did you know that orange fruits and vegetables have </w:t>
      </w:r>
      <w:r w:rsidR="008506F0">
        <w:t xml:space="preserve">also </w:t>
      </w:r>
      <w:r w:rsidR="00824990" w:rsidRPr="00156AD8">
        <w:t xml:space="preserve">been linked to endocrine and reproductive health? </w:t>
      </w:r>
    </w:p>
    <w:p w14:paraId="5782DC3D" w14:textId="77777777" w:rsidR="00824990" w:rsidRDefault="00824990" w:rsidP="0027536F"/>
    <w:p w14:paraId="77B0FC13" w14:textId="2C61A849" w:rsidR="00234E32" w:rsidRPr="002B3ADD" w:rsidRDefault="002D23C7" w:rsidP="0027536F">
      <w:hyperlink r:id="rId13" w:history="1">
        <w:r w:rsidR="008506F0">
          <w:t>A</w:t>
        </w:r>
        <w:r w:rsidR="001B1E85" w:rsidRPr="002B3ADD">
          <w:rPr>
            <w:rStyle w:val="Hyperlink"/>
          </w:rPr>
          <w:t xml:space="preserve"> detailed</w:t>
        </w:r>
        <w:r w:rsidR="00156AD8" w:rsidRPr="002B3ADD">
          <w:rPr>
            <w:rStyle w:val="Hyperlink"/>
          </w:rPr>
          <w:t xml:space="preserve"> review of the research involving </w:t>
        </w:r>
        <w:r w:rsidR="001B1E85" w:rsidRPr="002B3ADD">
          <w:rPr>
            <w:rStyle w:val="Hyperlink"/>
          </w:rPr>
          <w:t>food color</w:t>
        </w:r>
      </w:hyperlink>
      <w:r w:rsidR="001B1E85" w:rsidRPr="002B3ADD">
        <w:t xml:space="preserve"> varieties </w:t>
      </w:r>
      <w:r w:rsidR="00734421" w:rsidRPr="002B3ADD">
        <w:t>revealed</w:t>
      </w:r>
      <w:r w:rsidR="001B1E85" w:rsidRPr="002B3ADD">
        <w:t xml:space="preserve"> that </w:t>
      </w:r>
      <w:r w:rsidR="00156AD8" w:rsidRPr="002B3ADD">
        <w:t xml:space="preserve">orange </w:t>
      </w:r>
      <w:r w:rsidR="001B1E85" w:rsidRPr="002B3ADD">
        <w:t>foods are tied t</w:t>
      </w:r>
      <w:r w:rsidR="00234E32" w:rsidRPr="002B3ADD">
        <w:t xml:space="preserve">o </w:t>
      </w:r>
      <w:r w:rsidR="00734421">
        <w:t>the</w:t>
      </w:r>
      <w:r w:rsidR="00234E32" w:rsidRPr="002B3ADD">
        <w:t xml:space="preserve"> health</w:t>
      </w:r>
      <w:r w:rsidR="002B3ADD" w:rsidRPr="002B3ADD">
        <w:t xml:space="preserve"> </w:t>
      </w:r>
      <w:r w:rsidR="00734421">
        <w:t>of</w:t>
      </w:r>
      <w:r w:rsidR="002B3ADD" w:rsidRPr="002B3ADD">
        <w:t xml:space="preserve"> </w:t>
      </w:r>
      <w:r w:rsidR="00234E32" w:rsidRPr="002B3ADD">
        <w:t>both</w:t>
      </w:r>
      <w:r w:rsidR="002B3ADD" w:rsidRPr="002B3ADD">
        <w:t xml:space="preserve"> </w:t>
      </w:r>
      <w:r w:rsidR="00234E32" w:rsidRPr="002B3ADD">
        <w:t>male and female reproductive systems</w:t>
      </w:r>
      <w:r w:rsidR="002B3ADD" w:rsidRPr="002B3ADD">
        <w:t>. The</w:t>
      </w:r>
      <w:r w:rsidR="00734421">
        <w:t xml:space="preserve"> collected</w:t>
      </w:r>
      <w:r w:rsidR="002B3ADD" w:rsidRPr="002B3ADD">
        <w:t xml:space="preserve"> research indicated that a l</w:t>
      </w:r>
      <w:r w:rsidR="00234E32" w:rsidRPr="002B3ADD">
        <w:t xml:space="preserve">ack of beta-carotene may </w:t>
      </w:r>
      <w:r w:rsidR="00734421">
        <w:t xml:space="preserve">even </w:t>
      </w:r>
      <w:r w:rsidR="00234E32" w:rsidRPr="002B3ADD">
        <w:t>be linked to infertility</w:t>
      </w:r>
      <w:r w:rsidR="00824990" w:rsidRPr="002B3ADD">
        <w:t xml:space="preserve">. Much of the data </w:t>
      </w:r>
      <w:r w:rsidR="00734421">
        <w:t>tying</w:t>
      </w:r>
      <w:r w:rsidR="00824990" w:rsidRPr="002B3ADD">
        <w:t xml:space="preserve"> </w:t>
      </w:r>
      <w:r w:rsidR="00B45119" w:rsidRPr="002B3ADD">
        <w:t>orange-colored</w:t>
      </w:r>
      <w:r w:rsidR="00824990" w:rsidRPr="002B3ADD">
        <w:t xml:space="preserve"> foods </w:t>
      </w:r>
      <w:r w:rsidR="00734421">
        <w:t xml:space="preserve">to </w:t>
      </w:r>
      <w:r w:rsidR="00824990" w:rsidRPr="002B3ADD">
        <w:t xml:space="preserve">reproductive health is </w:t>
      </w:r>
      <w:r w:rsidR="002B3ADD" w:rsidRPr="002B3ADD">
        <w:t xml:space="preserve">relatively </w:t>
      </w:r>
      <w:r w:rsidR="00824990" w:rsidRPr="002B3ADD">
        <w:t xml:space="preserve">new, but it is notably consistent and </w:t>
      </w:r>
      <w:r w:rsidR="00824990" w:rsidRPr="0027536F">
        <w:t>promising.</w:t>
      </w:r>
    </w:p>
    <w:p w14:paraId="56BB6837" w14:textId="7FE8F0A3" w:rsidR="003D11CB" w:rsidRDefault="003D11CB" w:rsidP="0027536F"/>
    <w:p w14:paraId="71921DFA" w14:textId="521E5241" w:rsidR="00824990" w:rsidRDefault="00824990" w:rsidP="0027536F">
      <w:pPr>
        <w:pStyle w:val="ListParagraph"/>
        <w:numPr>
          <w:ilvl w:val="0"/>
          <w:numId w:val="4"/>
        </w:numPr>
      </w:pPr>
      <w:r>
        <w:t>Carrots</w:t>
      </w:r>
    </w:p>
    <w:p w14:paraId="70467348" w14:textId="6A35172D" w:rsidR="00824990" w:rsidRDefault="00824990" w:rsidP="0027536F">
      <w:pPr>
        <w:pStyle w:val="ListParagraph"/>
        <w:numPr>
          <w:ilvl w:val="0"/>
          <w:numId w:val="4"/>
        </w:numPr>
      </w:pPr>
      <w:r>
        <w:t>Peaches</w:t>
      </w:r>
    </w:p>
    <w:p w14:paraId="280E2F8A" w14:textId="1B3BB206" w:rsidR="00824990" w:rsidRDefault="00824990" w:rsidP="0027536F">
      <w:pPr>
        <w:pStyle w:val="ListParagraph"/>
        <w:numPr>
          <w:ilvl w:val="0"/>
          <w:numId w:val="4"/>
        </w:numPr>
      </w:pPr>
      <w:r>
        <w:t>Oranges</w:t>
      </w:r>
    </w:p>
    <w:p w14:paraId="246B0799" w14:textId="5CDE5C68" w:rsidR="00824990" w:rsidRDefault="00824990" w:rsidP="0027536F">
      <w:pPr>
        <w:pStyle w:val="ListParagraph"/>
        <w:numPr>
          <w:ilvl w:val="0"/>
          <w:numId w:val="4"/>
        </w:numPr>
      </w:pPr>
      <w:r>
        <w:t>Orange bell pepper</w:t>
      </w:r>
    </w:p>
    <w:p w14:paraId="598BE596" w14:textId="2115348B" w:rsidR="00824990" w:rsidRDefault="00824990" w:rsidP="0027536F">
      <w:pPr>
        <w:pStyle w:val="ListParagraph"/>
        <w:numPr>
          <w:ilvl w:val="0"/>
          <w:numId w:val="4"/>
        </w:numPr>
      </w:pPr>
      <w:r>
        <w:t>Mango</w:t>
      </w:r>
    </w:p>
    <w:p w14:paraId="20D41939" w14:textId="6A5A17CD" w:rsidR="00824990" w:rsidRDefault="00824990" w:rsidP="0027536F">
      <w:pPr>
        <w:pStyle w:val="ListParagraph"/>
        <w:numPr>
          <w:ilvl w:val="0"/>
          <w:numId w:val="4"/>
        </w:numPr>
      </w:pPr>
      <w:r>
        <w:t>Pumpkin</w:t>
      </w:r>
    </w:p>
    <w:p w14:paraId="1D4FF7A7" w14:textId="562738F9" w:rsidR="00824990" w:rsidRDefault="00824990" w:rsidP="0027536F">
      <w:pPr>
        <w:pStyle w:val="ListParagraph"/>
        <w:numPr>
          <w:ilvl w:val="0"/>
          <w:numId w:val="4"/>
        </w:numPr>
      </w:pPr>
      <w:r>
        <w:t>Yams</w:t>
      </w:r>
    </w:p>
    <w:p w14:paraId="39C17E07" w14:textId="507C3140" w:rsidR="00824990" w:rsidRDefault="00824990" w:rsidP="0027536F">
      <w:pPr>
        <w:pStyle w:val="ListParagraph"/>
        <w:numPr>
          <w:ilvl w:val="0"/>
          <w:numId w:val="4"/>
        </w:numPr>
      </w:pPr>
      <w:r>
        <w:t>Cantaloupe</w:t>
      </w:r>
    </w:p>
    <w:p w14:paraId="60570261" w14:textId="6DB59BA7" w:rsidR="00B45119" w:rsidRDefault="00B45119" w:rsidP="0027536F"/>
    <w:p w14:paraId="166B393E" w14:textId="09181A37" w:rsidR="00E546CD" w:rsidRPr="006D6B5A" w:rsidRDefault="00B87AAB" w:rsidP="0027536F">
      <w:r>
        <w:t>Orange</w:t>
      </w:r>
      <w:r w:rsidR="00734421" w:rsidRPr="006D6B5A">
        <w:t xml:space="preserve"> foods are particularly rich in carotenoids.</w:t>
      </w:r>
      <w:r w:rsidR="00734421">
        <w:t xml:space="preserve"> </w:t>
      </w:r>
      <w:r w:rsidR="00895ADA" w:rsidRPr="006D6B5A">
        <w:t>A study on the connection between c</w:t>
      </w:r>
      <w:r w:rsidR="00B45119" w:rsidRPr="006D6B5A">
        <w:t xml:space="preserve">arotenoids </w:t>
      </w:r>
      <w:r w:rsidR="00895ADA" w:rsidRPr="006D6B5A">
        <w:t xml:space="preserve">and endocrine health found that eating food rich in carotenoids </w:t>
      </w:r>
      <w:r w:rsidR="00D14845" w:rsidRPr="006D6B5A">
        <w:t xml:space="preserve">may </w:t>
      </w:r>
      <w:hyperlink r:id="rId14" w:history="1">
        <w:r w:rsidR="00D14845" w:rsidRPr="006D6B5A">
          <w:rPr>
            <w:rStyle w:val="Hyperlink"/>
          </w:rPr>
          <w:t>reduce your risk of insulin resistance</w:t>
        </w:r>
      </w:hyperlink>
      <w:r w:rsidR="00A65104" w:rsidRPr="006D6B5A">
        <w:t xml:space="preserve"> (a big risk factor for </w:t>
      </w:r>
      <w:r w:rsidR="00734421">
        <w:lastRenderedPageBreak/>
        <w:t xml:space="preserve">multiple </w:t>
      </w:r>
      <w:r w:rsidR="00A65104" w:rsidRPr="006D6B5A">
        <w:t>diseases including type 2 diabetes and Alzheimer’s)</w:t>
      </w:r>
      <w:r w:rsidR="0027536F">
        <w:t xml:space="preserve">. </w:t>
      </w:r>
      <w:r w:rsidR="008E716F">
        <w:t>Carotenoids are a powerful health ally that can</w:t>
      </w:r>
      <w:r w:rsidR="00D86B50">
        <w:t xml:space="preserve"> also</w:t>
      </w:r>
      <w:r w:rsidR="008E716F">
        <w:t xml:space="preserve"> be found</w:t>
      </w:r>
      <w:r w:rsidR="00D14845" w:rsidRPr="006D6B5A">
        <w:t xml:space="preserve"> in vegetables and fruits of other colors, like watermelon and </w:t>
      </w:r>
      <w:r w:rsidR="00734421">
        <w:t>k</w:t>
      </w:r>
      <w:r w:rsidR="00D14845" w:rsidRPr="006D6B5A">
        <w:t xml:space="preserve">ale. </w:t>
      </w:r>
    </w:p>
    <w:p w14:paraId="03C6A516" w14:textId="24649A31" w:rsidR="00824990" w:rsidRDefault="00824990" w:rsidP="00734421">
      <w:pPr>
        <w:pStyle w:val="HSBlogH1"/>
      </w:pPr>
      <w:r>
        <w:t>Yellow</w:t>
      </w:r>
    </w:p>
    <w:p w14:paraId="427C0059" w14:textId="176BCA24" w:rsidR="00B32D65" w:rsidRPr="00B32D65" w:rsidRDefault="00B32D65" w:rsidP="00734421">
      <w:pPr>
        <w:pStyle w:val="HSBlogH1"/>
      </w:pPr>
      <w:r>
        <w:rPr>
          <w:noProof/>
        </w:rPr>
        <w:drawing>
          <wp:inline distT="0" distB="0" distL="0" distR="0" wp14:anchorId="1D367E4D" wp14:editId="75F14FE5">
            <wp:extent cx="3657600" cy="2438400"/>
            <wp:effectExtent l="0" t="0" r="0" b="0"/>
            <wp:docPr id="10" name="Picture 10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foo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671" cy="244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46BC9" w14:textId="77777777" w:rsidR="00B32D65" w:rsidRDefault="00B32D65" w:rsidP="00B32D65"/>
    <w:p w14:paraId="7C2D322E" w14:textId="0E2779B0" w:rsidR="001B1E85" w:rsidRDefault="008E716F" w:rsidP="0027536F">
      <w:r>
        <w:t>Ever had</w:t>
      </w:r>
      <w:r w:rsidR="00824990" w:rsidRPr="00D14845">
        <w:t xml:space="preserve"> a glass of lemon water with your dinner? </w:t>
      </w:r>
      <w:r>
        <w:t>Or drank</w:t>
      </w:r>
      <w:r w:rsidR="00824990" w:rsidRPr="00D14845">
        <w:t xml:space="preserve"> some ginger tea when you ha</w:t>
      </w:r>
      <w:r>
        <w:t>d</w:t>
      </w:r>
      <w:r w:rsidR="00824990" w:rsidRPr="00D14845">
        <w:t xml:space="preserve"> an upset stomach? These are </w:t>
      </w:r>
      <w:r w:rsidR="00B45119" w:rsidRPr="00D14845">
        <w:t xml:space="preserve">examples of how </w:t>
      </w:r>
      <w:r w:rsidR="00824990" w:rsidRPr="00D14845">
        <w:t>yellow foods</w:t>
      </w:r>
      <w:r w:rsidR="00B45119" w:rsidRPr="00D14845">
        <w:t xml:space="preserve"> can have a </w:t>
      </w:r>
      <w:r w:rsidR="00B45119" w:rsidRPr="00D371F3">
        <w:t>very</w:t>
      </w:r>
      <w:r w:rsidR="00D371F3" w:rsidRPr="00D371F3">
        <w:t xml:space="preserve"> quick and</w:t>
      </w:r>
      <w:r w:rsidR="00B45119" w:rsidRPr="00D371F3">
        <w:t xml:space="preserve"> </w:t>
      </w:r>
      <w:r w:rsidR="00D371F3" w:rsidRPr="00D371F3">
        <w:t>obvious</w:t>
      </w:r>
      <w:r w:rsidR="00B45119" w:rsidRPr="00D14845">
        <w:t xml:space="preserve"> </w:t>
      </w:r>
      <w:r w:rsidR="00734421">
        <w:t>effect</w:t>
      </w:r>
      <w:r w:rsidR="00824990" w:rsidRPr="00D14845">
        <w:t xml:space="preserve"> on your digestive health.</w:t>
      </w:r>
      <w:r w:rsidR="00B45119" w:rsidRPr="00D14845">
        <w:t xml:space="preserve"> Yellow foods </w:t>
      </w:r>
      <w:r w:rsidR="00A070ED">
        <w:t>contain</w:t>
      </w:r>
      <w:r w:rsidR="00B45119" w:rsidRPr="00D14845">
        <w:t xml:space="preserve"> </w:t>
      </w:r>
      <w:r w:rsidR="00D14845" w:rsidRPr="00D14845">
        <w:t>a variety</w:t>
      </w:r>
      <w:r w:rsidR="00A070ED">
        <w:t xml:space="preserve"> of nutrients that help your digestive health. </w:t>
      </w:r>
      <w:r w:rsidR="00C61603">
        <w:t>For example,</w:t>
      </w:r>
      <w:r>
        <w:t xml:space="preserve"> in addition to healthy amounts of dietary fiber,</w:t>
      </w:r>
      <w:r w:rsidR="00C61603">
        <w:t xml:space="preserve"> there are </w:t>
      </w:r>
      <w:hyperlink r:id="rId16" w:history="1">
        <w:r w:rsidR="00C61603" w:rsidRPr="003F7D40">
          <w:rPr>
            <w:rStyle w:val="Hyperlink"/>
          </w:rPr>
          <w:t>bioflavonoids in yellow foods that support gut health</w:t>
        </w:r>
      </w:hyperlink>
      <w:r>
        <w:rPr>
          <w:rStyle w:val="Hyperlink"/>
        </w:rPr>
        <w:t>.</w:t>
      </w:r>
      <w:r w:rsidR="00C61603">
        <w:t xml:space="preserve"> </w:t>
      </w:r>
    </w:p>
    <w:p w14:paraId="11AB733C" w14:textId="61C4F8FA" w:rsidR="00D14845" w:rsidRDefault="00D14845" w:rsidP="0027536F"/>
    <w:p w14:paraId="6A4A0247" w14:textId="79709232" w:rsidR="00C306BD" w:rsidRDefault="00C306BD" w:rsidP="0027536F">
      <w:pPr>
        <w:pStyle w:val="ListParagraph"/>
        <w:numPr>
          <w:ilvl w:val="0"/>
          <w:numId w:val="15"/>
        </w:numPr>
      </w:pPr>
      <w:r>
        <w:t>Lemons</w:t>
      </w:r>
    </w:p>
    <w:p w14:paraId="443C9317" w14:textId="5A6D8B65" w:rsidR="00C306BD" w:rsidRDefault="00C306BD" w:rsidP="0027536F">
      <w:pPr>
        <w:pStyle w:val="ListParagraph"/>
        <w:numPr>
          <w:ilvl w:val="0"/>
          <w:numId w:val="7"/>
        </w:numPr>
      </w:pPr>
      <w:r>
        <w:t>Ginger</w:t>
      </w:r>
    </w:p>
    <w:p w14:paraId="378994B5" w14:textId="35AF8E6C" w:rsidR="00C306BD" w:rsidRDefault="00C306BD" w:rsidP="0027536F">
      <w:pPr>
        <w:pStyle w:val="ListParagraph"/>
        <w:numPr>
          <w:ilvl w:val="0"/>
          <w:numId w:val="7"/>
        </w:numPr>
      </w:pPr>
      <w:r>
        <w:t>Pineapple</w:t>
      </w:r>
    </w:p>
    <w:p w14:paraId="2A750E49" w14:textId="2F7D2F9C" w:rsidR="00C306BD" w:rsidRDefault="00C306BD" w:rsidP="0027536F">
      <w:pPr>
        <w:pStyle w:val="ListParagraph"/>
        <w:numPr>
          <w:ilvl w:val="0"/>
          <w:numId w:val="7"/>
        </w:numPr>
      </w:pPr>
      <w:r>
        <w:t>Corn</w:t>
      </w:r>
    </w:p>
    <w:p w14:paraId="709848B6" w14:textId="07D08A29" w:rsidR="00C306BD" w:rsidRDefault="00C306BD" w:rsidP="0027536F">
      <w:pPr>
        <w:pStyle w:val="ListParagraph"/>
        <w:numPr>
          <w:ilvl w:val="0"/>
          <w:numId w:val="7"/>
        </w:numPr>
      </w:pPr>
      <w:r>
        <w:t>Banana</w:t>
      </w:r>
    </w:p>
    <w:p w14:paraId="66510815" w14:textId="5FBFD312" w:rsidR="00C306BD" w:rsidRDefault="00C306BD" w:rsidP="0027536F">
      <w:pPr>
        <w:pStyle w:val="ListParagraph"/>
        <w:numPr>
          <w:ilvl w:val="0"/>
          <w:numId w:val="7"/>
        </w:numPr>
      </w:pPr>
      <w:r>
        <w:t>Gold potatoes</w:t>
      </w:r>
    </w:p>
    <w:p w14:paraId="5D1149DB" w14:textId="1B3C332B" w:rsidR="00C306BD" w:rsidRDefault="00C306BD" w:rsidP="0027536F">
      <w:pPr>
        <w:pStyle w:val="ListParagraph"/>
        <w:numPr>
          <w:ilvl w:val="0"/>
          <w:numId w:val="7"/>
        </w:numPr>
      </w:pPr>
      <w:r>
        <w:t>Acorn squash</w:t>
      </w:r>
    </w:p>
    <w:p w14:paraId="303D5412" w14:textId="35E3E999" w:rsidR="00C306BD" w:rsidRDefault="00C306BD" w:rsidP="0027536F"/>
    <w:p w14:paraId="3BB1D482" w14:textId="283718F2" w:rsidR="00750046" w:rsidRPr="00D371F3" w:rsidRDefault="0068116B" w:rsidP="0027536F">
      <w:pPr>
        <w:rPr>
          <w:color w:val="000000" w:themeColor="text1"/>
        </w:rPr>
      </w:pPr>
      <w:r w:rsidRPr="00D14845">
        <w:t xml:space="preserve">In this color category </w:t>
      </w:r>
      <w:r w:rsidR="008E716F">
        <w:t>there are</w:t>
      </w:r>
      <w:r w:rsidR="00734421">
        <w:t xml:space="preserve"> </w:t>
      </w:r>
      <w:r w:rsidR="00D371F3">
        <w:t>some</w:t>
      </w:r>
      <w:r w:rsidRPr="00D14845">
        <w:t xml:space="preserve"> special </w:t>
      </w:r>
      <w:r w:rsidR="00734421">
        <w:t>foods</w:t>
      </w:r>
      <w:r w:rsidRPr="00D14845">
        <w:t xml:space="preserve">. </w:t>
      </w:r>
      <w:r w:rsidR="00C61603">
        <w:t>L</w:t>
      </w:r>
      <w:r w:rsidRPr="00D14845">
        <w:t xml:space="preserve">emons are acidic, </w:t>
      </w:r>
      <w:r w:rsidR="00D371F3">
        <w:t xml:space="preserve">and this low pH of lemons may help the stomach do its job. </w:t>
      </w:r>
      <w:r w:rsidR="00734421">
        <w:t>Since your stomach is busy breaking down the food you eat, it</w:t>
      </w:r>
      <w:r w:rsidR="00750046">
        <w:t xml:space="preserve"> </w:t>
      </w:r>
      <w:r w:rsidR="00CA4144">
        <w:t>needs to</w:t>
      </w:r>
      <w:r w:rsidR="00D371F3">
        <w:t xml:space="preserve"> be</w:t>
      </w:r>
      <w:r w:rsidR="00B87AAB">
        <w:t xml:space="preserve"> </w:t>
      </w:r>
      <w:r w:rsidR="00750046">
        <w:t>much more acidic than the rest of your body</w:t>
      </w:r>
      <w:r w:rsidR="00D371F3">
        <w:t xml:space="preserve"> (</w:t>
      </w:r>
      <w:hyperlink r:id="rId17" w:history="1">
        <w:r w:rsidR="00D371F3">
          <w:rPr>
            <w:rStyle w:val="Hyperlink"/>
          </w:rPr>
          <w:t>a pH between 1.35–3.5</w:t>
        </w:r>
      </w:hyperlink>
      <w:r w:rsidR="00D371F3">
        <w:rPr>
          <w:rStyle w:val="Hyperlink"/>
        </w:rPr>
        <w:t xml:space="preserve"> versus 7.35</w:t>
      </w:r>
      <w:r w:rsidR="00D371F3">
        <w:rPr>
          <w:rStyle w:val="Hyperlink"/>
          <w:u w:val="none"/>
        </w:rPr>
        <w:t>)</w:t>
      </w:r>
      <w:r w:rsidR="00D371F3">
        <w:rPr>
          <w:rStyle w:val="Hyperlink"/>
          <w:color w:val="000000" w:themeColor="text1"/>
          <w:u w:val="none"/>
        </w:rPr>
        <w:t>.</w:t>
      </w:r>
    </w:p>
    <w:p w14:paraId="4CE1B215" w14:textId="77777777" w:rsidR="00A65104" w:rsidRDefault="00A65104" w:rsidP="0027536F"/>
    <w:p w14:paraId="1DB477C2" w14:textId="24D0A6CC" w:rsidR="00A65104" w:rsidRDefault="0068116B" w:rsidP="0027536F">
      <w:r w:rsidRPr="00D14845">
        <w:t xml:space="preserve">Another fruit, </w:t>
      </w:r>
      <w:r w:rsidR="00C61603">
        <w:t>p</w:t>
      </w:r>
      <w:r w:rsidRPr="00D14845">
        <w:t>ineapple</w:t>
      </w:r>
      <w:r w:rsidR="00C61603">
        <w:t>,</w:t>
      </w:r>
      <w:r w:rsidRPr="00D14845">
        <w:t xml:space="preserve"> contains the enzyme bromelain</w:t>
      </w:r>
      <w:r w:rsidR="008E716F">
        <w:t>. Bromelain</w:t>
      </w:r>
      <w:r w:rsidRPr="00D14845">
        <w:t xml:space="preserve"> is known to help break down and digest food—particularly any old remnants of undigested food.</w:t>
      </w:r>
      <w:r w:rsidR="00630A79">
        <w:t xml:space="preserve"> </w:t>
      </w:r>
    </w:p>
    <w:p w14:paraId="03F78484" w14:textId="77777777" w:rsidR="00A65104" w:rsidRDefault="00A65104" w:rsidP="0027536F"/>
    <w:p w14:paraId="03855546" w14:textId="06A87EE0" w:rsidR="0068116B" w:rsidRPr="00824990" w:rsidRDefault="008E716F" w:rsidP="0027536F">
      <w:r>
        <w:lastRenderedPageBreak/>
        <w:t>Unsurprisingly, g</w:t>
      </w:r>
      <w:r w:rsidR="00630A79">
        <w:t>inger</w:t>
      </w:r>
      <w:r w:rsidR="00F754F9">
        <w:t xml:space="preserve"> contains gingerol</w:t>
      </w:r>
      <w:r>
        <w:t>,</w:t>
      </w:r>
      <w:r w:rsidR="00F754F9">
        <w:t xml:space="preserve"> which is a super potent </w:t>
      </w:r>
      <w:r w:rsidR="00734421">
        <w:t>phytonutrient</w:t>
      </w:r>
      <w:r w:rsidR="00F754F9">
        <w:t xml:space="preserve"> </w:t>
      </w:r>
      <w:r w:rsidR="003F7D40">
        <w:t xml:space="preserve">that has been </w:t>
      </w:r>
      <w:r w:rsidR="003F7D40" w:rsidRPr="00A65104">
        <w:t>studied</w:t>
      </w:r>
      <w:r w:rsidR="003F7D40">
        <w:t xml:space="preserve"> for its </w:t>
      </w:r>
      <w:hyperlink r:id="rId18" w:history="1">
        <w:r w:rsidR="00A65104">
          <w:rPr>
            <w:rStyle w:val="Hyperlink"/>
          </w:rPr>
          <w:t>anti-inflammatory and antioxidant</w:t>
        </w:r>
      </w:hyperlink>
      <w:r w:rsidR="003F7D40">
        <w:t xml:space="preserve"> properties as well as its</w:t>
      </w:r>
      <w:r w:rsidR="00A65104">
        <w:t xml:space="preserve"> </w:t>
      </w:r>
      <w:hyperlink r:id="rId19" w:history="1">
        <w:r w:rsidR="00A65104" w:rsidRPr="00A65104">
          <w:rPr>
            <w:rStyle w:val="Hyperlink"/>
          </w:rPr>
          <w:t>anti</w:t>
        </w:r>
        <w:r w:rsidR="00A65104">
          <w:rPr>
            <w:rStyle w:val="Hyperlink"/>
          </w:rPr>
          <w:t>-</w:t>
        </w:r>
        <w:r w:rsidR="00A65104" w:rsidRPr="00A65104">
          <w:rPr>
            <w:rStyle w:val="Hyperlink"/>
          </w:rPr>
          <w:t>cancer</w:t>
        </w:r>
      </w:hyperlink>
      <w:r w:rsidR="00A65104">
        <w:t xml:space="preserve"> </w:t>
      </w:r>
      <w:r w:rsidR="003F7D40">
        <w:t>effect</w:t>
      </w:r>
      <w:r w:rsidR="00A65104">
        <w:t>s</w:t>
      </w:r>
      <w:r w:rsidR="003F7D40">
        <w:t xml:space="preserve">. </w:t>
      </w:r>
    </w:p>
    <w:p w14:paraId="6E99D7CD" w14:textId="2ED99D7D" w:rsidR="00743FEB" w:rsidRDefault="00061F6F" w:rsidP="00734421">
      <w:pPr>
        <w:pStyle w:val="HSBlogH1"/>
      </w:pPr>
      <w:r>
        <w:t>Green</w:t>
      </w:r>
    </w:p>
    <w:p w14:paraId="6D7B8AEA" w14:textId="3E825555" w:rsidR="00B32D65" w:rsidRDefault="00B32D65" w:rsidP="00734421">
      <w:pPr>
        <w:pStyle w:val="HSBlogH1"/>
      </w:pPr>
      <w:r>
        <w:rPr>
          <w:noProof/>
        </w:rPr>
        <w:drawing>
          <wp:inline distT="0" distB="0" distL="0" distR="0" wp14:anchorId="29107E8A" wp14:editId="12F55FED">
            <wp:extent cx="3683000" cy="2455333"/>
            <wp:effectExtent l="0" t="0" r="0" b="0"/>
            <wp:docPr id="11" name="Picture 11" descr="A picture containing green, counter, vegetable, arrang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een, counter, vegetable, arranged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334" cy="246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893DE" w14:textId="77777777" w:rsidR="00E546CD" w:rsidRPr="00E546CD" w:rsidRDefault="00E546CD" w:rsidP="00E546CD">
      <w:pPr>
        <w:rPr>
          <w:i/>
          <w:iCs/>
        </w:rPr>
      </w:pPr>
    </w:p>
    <w:p w14:paraId="795B3A7B" w14:textId="7BC5217B" w:rsidR="005D53B6" w:rsidRPr="00D14845" w:rsidRDefault="005D53B6" w:rsidP="0027536F">
      <w:r w:rsidRPr="00D14845">
        <w:t>When you are a kid, the last thing you want to eat are your green foods</w:t>
      </w:r>
      <w:r w:rsidR="00D371F3">
        <w:t>—</w:t>
      </w:r>
      <w:r w:rsidR="008E716F">
        <w:t xml:space="preserve">even though your mom kept </w:t>
      </w:r>
      <w:r w:rsidR="00D371F3">
        <w:t>putting them</w:t>
      </w:r>
      <w:r w:rsidR="008E716F">
        <w:t xml:space="preserve"> on your plate. B</w:t>
      </w:r>
      <w:r w:rsidRPr="00D14845">
        <w:t>roccoli, brussels sprouts, spinach</w:t>
      </w:r>
      <w:r w:rsidR="008E716F">
        <w:t xml:space="preserve">: </w:t>
      </w:r>
      <w:r w:rsidR="008E716F" w:rsidRPr="00D14845">
        <w:t>basically,</w:t>
      </w:r>
      <w:r w:rsidR="0068116B" w:rsidRPr="00D14845">
        <w:t xml:space="preserve"> </w:t>
      </w:r>
      <w:r w:rsidRPr="00D14845">
        <w:t>a kid’s worst nightmare. So</w:t>
      </w:r>
      <w:r w:rsidR="008E716F">
        <w:t xml:space="preserve"> w</w:t>
      </w:r>
      <w:r w:rsidR="0068116B" w:rsidRPr="00D14845">
        <w:t xml:space="preserve">hy </w:t>
      </w:r>
      <w:r w:rsidR="008E716F">
        <w:t>did your mom keep trying to make you eat greens?</w:t>
      </w:r>
      <w:r w:rsidR="0068116B" w:rsidRPr="00D14845">
        <w:t xml:space="preserve"> Because green vegetables are essential for your health—particularly your cardiovascular health. </w:t>
      </w:r>
    </w:p>
    <w:p w14:paraId="56C1D714" w14:textId="6564EC76" w:rsidR="005219DC" w:rsidRPr="00D14845" w:rsidRDefault="005219DC" w:rsidP="0027536F"/>
    <w:p w14:paraId="24E2847F" w14:textId="05EC799C" w:rsidR="00E71D53" w:rsidRPr="00A65104" w:rsidRDefault="0068116B" w:rsidP="0027536F">
      <w:r w:rsidRPr="00D14845">
        <w:t xml:space="preserve">According to a </w:t>
      </w:r>
      <w:hyperlink r:id="rId21" w:history="1">
        <w:r w:rsidR="00DE12D0">
          <w:rPr>
            <w:rStyle w:val="Hyperlink"/>
          </w:rPr>
          <w:t>2016 study</w:t>
        </w:r>
      </w:hyperlink>
      <w:r w:rsidR="00DE12D0">
        <w:t>,</w:t>
      </w:r>
      <w:r w:rsidR="005219DC" w:rsidRPr="00D14845">
        <w:t xml:space="preserve"> regular consumption of green leafy veg</w:t>
      </w:r>
      <w:r w:rsidR="00CA4144">
        <w:t>etables</w:t>
      </w:r>
      <w:r w:rsidR="005219DC" w:rsidRPr="00D14845">
        <w:t xml:space="preserve"> reduced risk of </w:t>
      </w:r>
      <w:r w:rsidR="008E716F">
        <w:t>cardiovascular disease</w:t>
      </w:r>
      <w:r w:rsidR="005219DC" w:rsidRPr="00D14845">
        <w:t xml:space="preserve"> by </w:t>
      </w:r>
      <w:r w:rsidR="005D53B6" w:rsidRPr="00D14845">
        <w:t>15.8%</w:t>
      </w:r>
      <w:r w:rsidR="005219DC" w:rsidRPr="00D14845">
        <w:t xml:space="preserve">. </w:t>
      </w:r>
      <w:r w:rsidRPr="00D14845">
        <w:t>That’s right, just eating your greens everyday can give you a huge edge</w:t>
      </w:r>
      <w:r w:rsidR="008E716F">
        <w:t xml:space="preserve"> over one of the world’s most deadly diseases</w:t>
      </w:r>
      <w:r w:rsidRPr="00D14845">
        <w:t xml:space="preserve">. Other </w:t>
      </w:r>
      <w:r w:rsidRPr="00DE12D0">
        <w:t>studies</w:t>
      </w:r>
      <w:r w:rsidRPr="00D14845">
        <w:t xml:space="preserve"> </w:t>
      </w:r>
      <w:r w:rsidR="00DE12D0">
        <w:t xml:space="preserve">have </w:t>
      </w:r>
      <w:r w:rsidRPr="00D14845">
        <w:t>show</w:t>
      </w:r>
      <w:r w:rsidR="00DE12D0">
        <w:t>n</w:t>
      </w:r>
      <w:r w:rsidRPr="00D14845">
        <w:t xml:space="preserve"> that c</w:t>
      </w:r>
      <w:r w:rsidR="004A28C6" w:rsidRPr="00D14845">
        <w:t>ruciferous veggies</w:t>
      </w:r>
      <w:r w:rsidR="005219DC" w:rsidRPr="00D14845">
        <w:t xml:space="preserve">, </w:t>
      </w:r>
      <w:r w:rsidRPr="00D14845">
        <w:t>like broccoli and brussels’s sprouts</w:t>
      </w:r>
      <w:r w:rsidR="005219DC" w:rsidRPr="00D14845">
        <w:t xml:space="preserve">, </w:t>
      </w:r>
      <w:r w:rsidR="00317436" w:rsidRPr="00D14845">
        <w:t xml:space="preserve">contain </w:t>
      </w:r>
      <w:r w:rsidR="00317436" w:rsidRPr="00DE12D0">
        <w:rPr>
          <w:rFonts w:cs="Segoe UI"/>
          <w:color w:val="212121"/>
          <w:shd w:val="clear" w:color="auto" w:fill="FFFFFF"/>
        </w:rPr>
        <w:t>sulforaphane</w:t>
      </w:r>
      <w:r w:rsidR="005219DC" w:rsidRPr="00D14845">
        <w:rPr>
          <w:rFonts w:cs="Segoe UI"/>
          <w:color w:val="212121"/>
          <w:shd w:val="clear" w:color="auto" w:fill="FFFFFF"/>
        </w:rPr>
        <w:t>, which</w:t>
      </w:r>
      <w:r w:rsidR="004A28C6" w:rsidRPr="00D14845">
        <w:t xml:space="preserve"> may help </w:t>
      </w:r>
      <w:hyperlink r:id="rId22" w:history="1">
        <w:r w:rsidR="004A28C6" w:rsidRPr="00DE12D0">
          <w:rPr>
            <w:rStyle w:val="Hyperlink"/>
          </w:rPr>
          <w:t>prevent clot formation</w:t>
        </w:r>
      </w:hyperlink>
      <w:r w:rsidRPr="00D14845">
        <w:t>.</w:t>
      </w:r>
    </w:p>
    <w:p w14:paraId="42A4587D" w14:textId="7CB73970" w:rsidR="005D53B6" w:rsidRDefault="005D53B6" w:rsidP="0027536F"/>
    <w:p w14:paraId="1C2374AD" w14:textId="409B5794" w:rsidR="005D53B6" w:rsidRDefault="005D53B6" w:rsidP="0027536F">
      <w:pPr>
        <w:pStyle w:val="ListParagraph"/>
        <w:numPr>
          <w:ilvl w:val="0"/>
          <w:numId w:val="5"/>
        </w:numPr>
      </w:pPr>
      <w:r>
        <w:t>Spinach</w:t>
      </w:r>
    </w:p>
    <w:p w14:paraId="3F85CD82" w14:textId="17124780" w:rsidR="005D53B6" w:rsidRDefault="005D53B6" w:rsidP="0027536F">
      <w:pPr>
        <w:pStyle w:val="ListParagraph"/>
        <w:numPr>
          <w:ilvl w:val="0"/>
          <w:numId w:val="5"/>
        </w:numPr>
      </w:pPr>
      <w:r>
        <w:t>Chard</w:t>
      </w:r>
    </w:p>
    <w:p w14:paraId="334DA748" w14:textId="7703F081" w:rsidR="005D53B6" w:rsidRDefault="005D53B6" w:rsidP="0027536F">
      <w:pPr>
        <w:pStyle w:val="ListParagraph"/>
        <w:numPr>
          <w:ilvl w:val="0"/>
          <w:numId w:val="5"/>
        </w:numPr>
      </w:pPr>
      <w:r>
        <w:t>Broccoli</w:t>
      </w:r>
    </w:p>
    <w:p w14:paraId="47406E56" w14:textId="00FEF152" w:rsidR="005D53B6" w:rsidRDefault="005D53B6" w:rsidP="0027536F">
      <w:pPr>
        <w:pStyle w:val="ListParagraph"/>
        <w:numPr>
          <w:ilvl w:val="0"/>
          <w:numId w:val="5"/>
        </w:numPr>
      </w:pPr>
      <w:r>
        <w:t>Limes</w:t>
      </w:r>
    </w:p>
    <w:p w14:paraId="4F7C9235" w14:textId="6D533B81" w:rsidR="005D53B6" w:rsidRDefault="005D53B6" w:rsidP="0027536F">
      <w:pPr>
        <w:pStyle w:val="ListParagraph"/>
        <w:numPr>
          <w:ilvl w:val="0"/>
          <w:numId w:val="5"/>
        </w:numPr>
      </w:pPr>
      <w:r>
        <w:t>Olives</w:t>
      </w:r>
    </w:p>
    <w:p w14:paraId="2D1EBE86" w14:textId="389B0C5E" w:rsidR="005D53B6" w:rsidRDefault="005D53B6" w:rsidP="0027536F">
      <w:pPr>
        <w:pStyle w:val="ListParagraph"/>
        <w:numPr>
          <w:ilvl w:val="0"/>
          <w:numId w:val="5"/>
        </w:numPr>
      </w:pPr>
      <w:r>
        <w:t xml:space="preserve">Bok </w:t>
      </w:r>
      <w:r w:rsidR="00CA4144">
        <w:t>c</w:t>
      </w:r>
      <w:r>
        <w:t>hoy</w:t>
      </w:r>
    </w:p>
    <w:p w14:paraId="3EBC3C78" w14:textId="546DD0C1" w:rsidR="0068116B" w:rsidRDefault="0068116B" w:rsidP="0027536F">
      <w:pPr>
        <w:pStyle w:val="ListParagraph"/>
        <w:numPr>
          <w:ilvl w:val="0"/>
          <w:numId w:val="5"/>
        </w:numPr>
      </w:pPr>
      <w:r>
        <w:t xml:space="preserve">Green </w:t>
      </w:r>
      <w:r w:rsidR="00CA4144">
        <w:t>c</w:t>
      </w:r>
      <w:r>
        <w:t>auliflower</w:t>
      </w:r>
    </w:p>
    <w:p w14:paraId="7279EAD4" w14:textId="6CB718B2" w:rsidR="005D53B6" w:rsidRDefault="005D53B6" w:rsidP="0027536F">
      <w:pPr>
        <w:pStyle w:val="ListParagraph"/>
        <w:numPr>
          <w:ilvl w:val="0"/>
          <w:numId w:val="5"/>
        </w:numPr>
      </w:pPr>
      <w:r>
        <w:t>Celery</w:t>
      </w:r>
    </w:p>
    <w:p w14:paraId="473B5488" w14:textId="4E399B2C" w:rsidR="005D53B6" w:rsidRDefault="005D53B6" w:rsidP="0027536F">
      <w:pPr>
        <w:pStyle w:val="ListParagraph"/>
        <w:numPr>
          <w:ilvl w:val="0"/>
          <w:numId w:val="5"/>
        </w:numPr>
      </w:pPr>
      <w:r>
        <w:t xml:space="preserve">Green </w:t>
      </w:r>
      <w:r w:rsidR="00CA4144">
        <w:t>b</w:t>
      </w:r>
      <w:r>
        <w:t>eans</w:t>
      </w:r>
    </w:p>
    <w:p w14:paraId="179A4523" w14:textId="183E5535" w:rsidR="005D53B6" w:rsidRDefault="005D53B6" w:rsidP="0027536F">
      <w:pPr>
        <w:pStyle w:val="ListParagraph"/>
        <w:numPr>
          <w:ilvl w:val="0"/>
          <w:numId w:val="5"/>
        </w:numPr>
      </w:pPr>
      <w:r>
        <w:t>Cucumbers</w:t>
      </w:r>
    </w:p>
    <w:p w14:paraId="03C412E6" w14:textId="77777777" w:rsidR="005D53B6" w:rsidRPr="00D14845" w:rsidRDefault="005D53B6" w:rsidP="0027536F"/>
    <w:p w14:paraId="6BEFD05C" w14:textId="1EE65DC8" w:rsidR="00B32D65" w:rsidRDefault="0068116B" w:rsidP="0027536F">
      <w:r w:rsidRPr="00D14845">
        <w:t>Basically, your mom</w:t>
      </w:r>
      <w:r w:rsidR="00B87AAB">
        <w:t xml:space="preserve"> knew </w:t>
      </w:r>
      <w:r w:rsidR="002C1834">
        <w:t>best</w:t>
      </w:r>
      <w:r w:rsidR="00B87AAB">
        <w:t>. E</w:t>
      </w:r>
      <w:r w:rsidR="005D53B6" w:rsidRPr="00D14845">
        <w:t xml:space="preserve">at your greens. </w:t>
      </w:r>
    </w:p>
    <w:p w14:paraId="46E65D27" w14:textId="273DD0DD" w:rsidR="00903424" w:rsidRDefault="00061F6F" w:rsidP="00734421">
      <w:pPr>
        <w:pStyle w:val="HSBlogH1"/>
      </w:pPr>
      <w:r w:rsidRPr="00734421">
        <w:lastRenderedPageBreak/>
        <w:t xml:space="preserve">Purple </w:t>
      </w:r>
    </w:p>
    <w:p w14:paraId="6F461E96" w14:textId="3BEDA5EE" w:rsidR="00B32D65" w:rsidRDefault="00B32D65" w:rsidP="00734421">
      <w:pPr>
        <w:pStyle w:val="HSBlogH1"/>
      </w:pPr>
      <w:r>
        <w:rPr>
          <w:noProof/>
        </w:rPr>
        <w:drawing>
          <wp:inline distT="0" distB="0" distL="0" distR="0" wp14:anchorId="270379CC" wp14:editId="71FF5DFB">
            <wp:extent cx="2447149" cy="3670723"/>
            <wp:effectExtent l="0" t="2222" r="2222" b="2223"/>
            <wp:docPr id="12" name="Picture 12" descr="A picture containing indoor, several, arrang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ndoor, several, arranged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6839" cy="370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3B036" w14:textId="2701E610" w:rsidR="00B32D65" w:rsidRPr="00B32D65" w:rsidRDefault="00B32D65" w:rsidP="00B32D65">
      <w:pPr>
        <w:rPr>
          <w:i/>
          <w:iCs/>
        </w:rPr>
      </w:pPr>
    </w:p>
    <w:p w14:paraId="3908CA1D" w14:textId="77777777" w:rsidR="00E546CD" w:rsidRDefault="00E546CD" w:rsidP="0027536F"/>
    <w:p w14:paraId="728E9FF9" w14:textId="0E7EDFA6" w:rsidR="00903424" w:rsidRPr="00D14845" w:rsidRDefault="00802EC2" w:rsidP="0027536F">
      <w:r w:rsidRPr="00D14845">
        <w:t xml:space="preserve">Purple and blue foods are some of the most unique natural foods. The colors can be </w:t>
      </w:r>
      <w:r w:rsidR="00E515F8">
        <w:t xml:space="preserve">rich and </w:t>
      </w:r>
      <w:r w:rsidRPr="00D14845">
        <w:t xml:space="preserve">deep and sometimes show up on foods that we expect to be white—like cauliflower and potatoes. </w:t>
      </w:r>
    </w:p>
    <w:p w14:paraId="5B1C21D9" w14:textId="614B59DF" w:rsidR="00153F69" w:rsidRPr="00D14845" w:rsidRDefault="00153F69" w:rsidP="0027536F"/>
    <w:p w14:paraId="5C90D8DE" w14:textId="6B2C1540" w:rsidR="00734421" w:rsidRDefault="002C1834" w:rsidP="0027536F">
      <w:r>
        <w:t>Purple fruits and vegetables</w:t>
      </w:r>
      <w:r w:rsidR="00153F69" w:rsidRPr="00D14845">
        <w:t xml:space="preserve"> have a </w:t>
      </w:r>
      <w:r w:rsidR="00734421" w:rsidRPr="00D14845">
        <w:t>fairly</w:t>
      </w:r>
      <w:r w:rsidR="00153F69" w:rsidRPr="00D14845">
        <w:t xml:space="preserve"> dense concentration of antioxidants which mean</w:t>
      </w:r>
      <w:r w:rsidR="0068116B" w:rsidRPr="00D14845">
        <w:t>s</w:t>
      </w:r>
      <w:r w:rsidR="00153F69" w:rsidRPr="00D14845">
        <w:t xml:space="preserve"> that purple foods are </w:t>
      </w:r>
      <w:r w:rsidR="00895ADA" w:rsidRPr="00D14845">
        <w:t>loaded with health benefits</w:t>
      </w:r>
      <w:r w:rsidR="00734421">
        <w:t xml:space="preserve">. </w:t>
      </w:r>
      <w:r w:rsidR="00895ADA" w:rsidRPr="00D14845">
        <w:t>Purple and blue foods contain a</w:t>
      </w:r>
      <w:r w:rsidR="00E71D53" w:rsidRPr="00D14845">
        <w:t xml:space="preserve">nthocyanins </w:t>
      </w:r>
      <w:r w:rsidR="00895ADA" w:rsidRPr="00D14845">
        <w:t>which can contribute to the health of your</w:t>
      </w:r>
      <w:r w:rsidR="00E71D53" w:rsidRPr="00D14845">
        <w:t xml:space="preserve"> </w:t>
      </w:r>
      <w:hyperlink r:id="rId24" w:history="1">
        <w:r w:rsidR="00E71D53" w:rsidRPr="00D14845">
          <w:rPr>
            <w:rStyle w:val="Hyperlink"/>
          </w:rPr>
          <w:t>heart, skin, brain</w:t>
        </w:r>
        <w:r w:rsidR="00895ADA" w:rsidRPr="00D14845">
          <w:rPr>
            <w:rStyle w:val="Hyperlink"/>
          </w:rPr>
          <w:t>, and your</w:t>
        </w:r>
        <w:r w:rsidR="00E71D53" w:rsidRPr="00D14845">
          <w:rPr>
            <w:rStyle w:val="Hyperlink"/>
          </w:rPr>
          <w:t xml:space="preserve"> digesti</w:t>
        </w:r>
        <w:r w:rsidR="00895ADA" w:rsidRPr="00D14845">
          <w:rPr>
            <w:rStyle w:val="Hyperlink"/>
          </w:rPr>
          <w:t>ve system</w:t>
        </w:r>
      </w:hyperlink>
      <w:r w:rsidR="00895ADA" w:rsidRPr="00D14845">
        <w:rPr>
          <w:rStyle w:val="Hyperlink"/>
        </w:rPr>
        <w:t>.</w:t>
      </w:r>
      <w:r w:rsidR="00895ADA" w:rsidRPr="00D14845">
        <w:t xml:space="preserve"> </w:t>
      </w:r>
    </w:p>
    <w:p w14:paraId="3CBF4E63" w14:textId="1D9FB87D" w:rsidR="00903424" w:rsidRPr="00D14845" w:rsidRDefault="00903424" w:rsidP="0027536F"/>
    <w:p w14:paraId="13756024" w14:textId="3DEF89A5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>Blueberries</w:t>
      </w:r>
    </w:p>
    <w:p w14:paraId="6A821C67" w14:textId="6C026C71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 xml:space="preserve">Purple </w:t>
      </w:r>
      <w:r w:rsidR="00CA4144">
        <w:t>g</w:t>
      </w:r>
      <w:r w:rsidRPr="0068116B">
        <w:t>rapes</w:t>
      </w:r>
    </w:p>
    <w:p w14:paraId="0E7EBB59" w14:textId="5AE06D9A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>Eggplant</w:t>
      </w:r>
    </w:p>
    <w:p w14:paraId="6ED99E29" w14:textId="28743263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>Plums</w:t>
      </w:r>
    </w:p>
    <w:p w14:paraId="6367D449" w14:textId="10A55E8C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>Figs</w:t>
      </w:r>
    </w:p>
    <w:p w14:paraId="15A0B27D" w14:textId="343BF9EA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>Prunes</w:t>
      </w:r>
    </w:p>
    <w:p w14:paraId="33243278" w14:textId="7F218023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>Boysenberries</w:t>
      </w:r>
    </w:p>
    <w:p w14:paraId="057E76DB" w14:textId="3CD6DE1C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>Purple carrots</w:t>
      </w:r>
    </w:p>
    <w:p w14:paraId="1A13B4DC" w14:textId="5C676A2F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 xml:space="preserve">Purple </w:t>
      </w:r>
      <w:r w:rsidR="0068116B">
        <w:t>a</w:t>
      </w:r>
      <w:r w:rsidRPr="0068116B">
        <w:t>sparagus</w:t>
      </w:r>
    </w:p>
    <w:p w14:paraId="4E25073A" w14:textId="765811EF" w:rsidR="00FE0678" w:rsidRPr="0068116B" w:rsidRDefault="00FE0678" w:rsidP="0027536F">
      <w:pPr>
        <w:pStyle w:val="ListParagraph"/>
        <w:numPr>
          <w:ilvl w:val="0"/>
          <w:numId w:val="6"/>
        </w:numPr>
      </w:pPr>
      <w:r w:rsidRPr="0068116B">
        <w:t>Purple cabbage</w:t>
      </w:r>
    </w:p>
    <w:p w14:paraId="67B15F5D" w14:textId="77777777" w:rsidR="00734421" w:rsidRDefault="00734421" w:rsidP="00734421"/>
    <w:p w14:paraId="1AEA1FCF" w14:textId="102963CD" w:rsidR="00734421" w:rsidRPr="00D371F3" w:rsidRDefault="00734421" w:rsidP="00734421">
      <w:pPr>
        <w:rPr>
          <w:color w:val="000000"/>
          <w:sz w:val="20"/>
          <w:szCs w:val="20"/>
        </w:rPr>
      </w:pPr>
      <w:r>
        <w:t>Purple</w:t>
      </w:r>
      <w:r w:rsidRPr="00D14845">
        <w:t xml:space="preserve"> and blue berries may</w:t>
      </w:r>
      <w:r w:rsidR="002C1834">
        <w:t xml:space="preserve"> even</w:t>
      </w:r>
      <w:r w:rsidRPr="00D14845">
        <w:t xml:space="preserve"> </w:t>
      </w:r>
      <w:hyperlink r:id="rId25" w:history="1">
        <w:r w:rsidRPr="00D14845">
          <w:rPr>
            <w:rStyle w:val="Hyperlink"/>
          </w:rPr>
          <w:t>prevent the effects of aging on your brain</w:t>
        </w:r>
      </w:hyperlink>
      <w:r w:rsidR="002C1834">
        <w:t xml:space="preserve">. They </w:t>
      </w:r>
      <w:r w:rsidRPr="00D14845">
        <w:t>help your overall</w:t>
      </w:r>
      <w:r>
        <w:t xml:space="preserve"> brain</w:t>
      </w:r>
      <w:r w:rsidRPr="00D14845">
        <w:t xml:space="preserve"> function</w:t>
      </w:r>
      <w:r w:rsidR="00D371F3">
        <w:t xml:space="preserve">, including improving your </w:t>
      </w:r>
      <w:r w:rsidR="00D371F3" w:rsidRPr="00D14845">
        <w:t>memory and mood</w:t>
      </w:r>
      <w:r w:rsidR="00D371F3">
        <w:t>,</w:t>
      </w:r>
      <w:r w:rsidR="00D371F3" w:rsidRPr="00D14845">
        <w:t xml:space="preserve"> </w:t>
      </w:r>
      <w:r w:rsidRPr="00D14845">
        <w:t>and aid neuroplasticity</w:t>
      </w:r>
      <w:r>
        <w:t xml:space="preserve">, which is crucial for </w:t>
      </w:r>
      <w:r w:rsidRPr="00D14845">
        <w:t>injury recovery and learning new things</w:t>
      </w:r>
      <w:r>
        <w:t>.</w:t>
      </w:r>
    </w:p>
    <w:p w14:paraId="122F1372" w14:textId="387A7721" w:rsidR="001C58BF" w:rsidRPr="00F72127" w:rsidRDefault="00D371F3" w:rsidP="00734421">
      <w:pPr>
        <w:pStyle w:val="HSBlogH1"/>
      </w:pPr>
      <w:r>
        <w:lastRenderedPageBreak/>
        <w:t>Try</w:t>
      </w:r>
      <w:r w:rsidR="00061F6F">
        <w:t xml:space="preserve"> a variety of nutrient-rich choices</w:t>
      </w:r>
    </w:p>
    <w:p w14:paraId="2C39702F" w14:textId="6F1C41F6" w:rsidR="00195350" w:rsidRPr="00156AD8" w:rsidRDefault="00195350" w:rsidP="00195350">
      <w:r>
        <w:t xml:space="preserve">When you try </w:t>
      </w:r>
      <w:r w:rsidR="00CA4144">
        <w:t>eating</w:t>
      </w:r>
      <w:r>
        <w:t xml:space="preserve"> each of the different colors, remember that a little color </w:t>
      </w:r>
      <w:r w:rsidR="00D371F3">
        <w:t>can go</w:t>
      </w:r>
      <w:r>
        <w:t xml:space="preserve"> a long way. Foods like green tea, turmeric, and grape juice all count for their color categories.</w:t>
      </w:r>
    </w:p>
    <w:p w14:paraId="32917BAA" w14:textId="77777777" w:rsidR="00195350" w:rsidRDefault="00195350" w:rsidP="00195350"/>
    <w:p w14:paraId="74C852A6" w14:textId="6E3F16F3" w:rsidR="0068116B" w:rsidRDefault="00D371F3" w:rsidP="0027536F">
      <w:r>
        <w:t>Try</w:t>
      </w:r>
      <w:r w:rsidR="00195350">
        <w:t xml:space="preserve"> </w:t>
      </w:r>
      <w:r w:rsidR="00195350" w:rsidRPr="00156AD8">
        <w:t xml:space="preserve">different colors </w:t>
      </w:r>
      <w:r w:rsidR="00195350" w:rsidRPr="00D371F3">
        <w:rPr>
          <w:i/>
          <w:iCs/>
        </w:rPr>
        <w:t>and</w:t>
      </w:r>
      <w:r w:rsidR="00195350" w:rsidRPr="00156AD8">
        <w:t xml:space="preserve"> different ways of preparing or serving them</w:t>
      </w:r>
      <w:r w:rsidR="00195350">
        <w:t xml:space="preserve">. </w:t>
      </w:r>
      <w:r>
        <w:t>Avoid the urge to</w:t>
      </w:r>
      <w:r w:rsidR="00195350">
        <w:t xml:space="preserve"> write off a particular fruit or vegetable before trying it a different way.</w:t>
      </w:r>
      <w:r w:rsidR="00734421" w:rsidRPr="00156AD8">
        <w:t xml:space="preserve"> </w:t>
      </w:r>
      <w:r w:rsidR="0068116B" w:rsidRPr="00156AD8">
        <w:t xml:space="preserve">Don’t like raw carrots? Try them roasted and spiced. Not too crazy about berries? Try whipping some together in a smoothie. </w:t>
      </w:r>
      <w:r w:rsidR="00195350">
        <w:t xml:space="preserve">With some experimentation you may just stumble upon your new favorite dish. </w:t>
      </w:r>
    </w:p>
    <w:p w14:paraId="661A0076" w14:textId="77777777" w:rsidR="00195350" w:rsidRDefault="00195350" w:rsidP="0027536F"/>
    <w:p w14:paraId="280F66D8" w14:textId="47734561" w:rsidR="00734421" w:rsidRPr="00895ADA" w:rsidRDefault="00195350" w:rsidP="00734421">
      <w:r>
        <w:t>You also might</w:t>
      </w:r>
      <w:r w:rsidR="00734421">
        <w:t xml:space="preserve"> try</w:t>
      </w:r>
      <w:r w:rsidR="00734421" w:rsidRPr="00895ADA">
        <w:t xml:space="preserve">: </w:t>
      </w:r>
    </w:p>
    <w:p w14:paraId="71E92736" w14:textId="77777777" w:rsidR="00734421" w:rsidRPr="00895ADA" w:rsidRDefault="00734421" w:rsidP="00CA4144">
      <w:pPr>
        <w:pStyle w:val="ListParagraph"/>
        <w:numPr>
          <w:ilvl w:val="2"/>
          <w:numId w:val="16"/>
        </w:numPr>
      </w:pPr>
      <w:r w:rsidRPr="00895ADA">
        <w:t>Seared baby bok choy</w:t>
      </w:r>
    </w:p>
    <w:p w14:paraId="18922C0B" w14:textId="77777777" w:rsidR="00734421" w:rsidRPr="00895ADA" w:rsidRDefault="00734421" w:rsidP="00CA4144">
      <w:pPr>
        <w:pStyle w:val="ListParagraph"/>
        <w:numPr>
          <w:ilvl w:val="2"/>
          <w:numId w:val="16"/>
        </w:numPr>
      </w:pPr>
      <w:r w:rsidRPr="00895ADA">
        <w:t>Roasted purple cauliflower</w:t>
      </w:r>
    </w:p>
    <w:p w14:paraId="3AB06B5A" w14:textId="27DD3DBB" w:rsidR="00734421" w:rsidRPr="00895ADA" w:rsidRDefault="00734421" w:rsidP="00CA4144">
      <w:pPr>
        <w:pStyle w:val="ListParagraph"/>
        <w:numPr>
          <w:ilvl w:val="2"/>
          <w:numId w:val="16"/>
        </w:numPr>
      </w:pPr>
      <w:r w:rsidRPr="00895ADA">
        <w:t>Pickled red onions on pretty much anything</w:t>
      </w:r>
    </w:p>
    <w:p w14:paraId="1D132EDE" w14:textId="77777777" w:rsidR="00734421" w:rsidRPr="00895ADA" w:rsidRDefault="00734421" w:rsidP="00CA4144">
      <w:pPr>
        <w:pStyle w:val="ListParagraph"/>
        <w:numPr>
          <w:ilvl w:val="2"/>
          <w:numId w:val="16"/>
        </w:numPr>
      </w:pPr>
      <w:r w:rsidRPr="00895ADA">
        <w:t>Orange mini sweet peppers with your favorite dip</w:t>
      </w:r>
    </w:p>
    <w:p w14:paraId="03F9C5F5" w14:textId="77777777" w:rsidR="00734421" w:rsidRPr="00895ADA" w:rsidRDefault="00734421" w:rsidP="00CA4144">
      <w:pPr>
        <w:pStyle w:val="ListParagraph"/>
        <w:numPr>
          <w:ilvl w:val="2"/>
          <w:numId w:val="16"/>
        </w:numPr>
      </w:pPr>
      <w:r w:rsidRPr="00895ADA">
        <w:t xml:space="preserve">Lemon ginger tea </w:t>
      </w:r>
      <w:r>
        <w:t>as an after-dinner treat</w:t>
      </w:r>
    </w:p>
    <w:p w14:paraId="40EB7C55" w14:textId="250D9BE7" w:rsidR="00943D4B" w:rsidRDefault="00943D4B" w:rsidP="0027536F"/>
    <w:p w14:paraId="532F7A0E" w14:textId="1CEDA58A" w:rsidR="00903424" w:rsidRDefault="008C5D71" w:rsidP="00734421">
      <w:pPr>
        <w:pStyle w:val="HSBlogH1"/>
      </w:pPr>
      <w:r>
        <w:t xml:space="preserve">Eat the </w:t>
      </w:r>
      <w:r w:rsidR="00D371F3">
        <w:t>r</w:t>
      </w:r>
      <w:r>
        <w:t>ainbow</w:t>
      </w:r>
    </w:p>
    <w:p w14:paraId="2A412098" w14:textId="07DC627D" w:rsidR="00317436" w:rsidRDefault="00843C88" w:rsidP="0027536F">
      <w:r>
        <w:t xml:space="preserve">There is a plethora of research that links eating a variety of fruits and vegetables with reduced incidence of chronic disease and cancer. More than that, </w:t>
      </w:r>
      <w:r w:rsidR="00317436" w:rsidRPr="00DE12D0">
        <w:t>studies</w:t>
      </w:r>
      <w:r w:rsidR="00317436" w:rsidRPr="00156AD8">
        <w:t xml:space="preserve"> have shown that increased consumption of fruits and vegetables </w:t>
      </w:r>
      <w:r w:rsidR="00E515F8">
        <w:t xml:space="preserve">over time </w:t>
      </w:r>
      <w:hyperlink r:id="rId26" w:history="1">
        <w:r w:rsidR="00317436" w:rsidRPr="00DE12D0">
          <w:rPr>
            <w:rStyle w:val="Hyperlink"/>
          </w:rPr>
          <w:t>lead</w:t>
        </w:r>
        <w:r w:rsidR="008C5D71">
          <w:rPr>
            <w:rStyle w:val="Hyperlink"/>
          </w:rPr>
          <w:t>s</w:t>
        </w:r>
        <w:r w:rsidR="00317436" w:rsidRPr="00DE12D0">
          <w:rPr>
            <w:rStyle w:val="Hyperlink"/>
          </w:rPr>
          <w:t xml:space="preserve"> to increased happiness</w:t>
        </w:r>
      </w:hyperlink>
      <w:r w:rsidR="00317436" w:rsidRPr="00156AD8">
        <w:t xml:space="preserve"> and </w:t>
      </w:r>
      <w:r w:rsidR="008C5D71">
        <w:t xml:space="preserve">a </w:t>
      </w:r>
      <w:r w:rsidR="00317436" w:rsidRPr="00156AD8">
        <w:t xml:space="preserve">general sense of well-being. </w:t>
      </w:r>
      <w:r w:rsidR="00E515F8">
        <w:t>So, eat the rainbow for your</w:t>
      </w:r>
      <w:r>
        <w:t xml:space="preserve"> health and your</w:t>
      </w:r>
      <w:r w:rsidR="00E515F8">
        <w:t xml:space="preserve"> happiness!</w:t>
      </w:r>
    </w:p>
    <w:p w14:paraId="5756A6B1" w14:textId="58884198" w:rsidR="008C5D71" w:rsidRDefault="008C5D71" w:rsidP="0027536F"/>
    <w:p w14:paraId="5D00BE8C" w14:textId="5290A542" w:rsidR="008C5D71" w:rsidRPr="008C5D71" w:rsidRDefault="008C5D71" w:rsidP="008C5D71">
      <w:pPr>
        <w:rPr>
          <w:rStyle w:val="Hyperlink"/>
          <w:i/>
          <w:iCs/>
          <w:sz w:val="20"/>
          <w:szCs w:val="20"/>
        </w:rPr>
      </w:pPr>
      <w:r w:rsidRPr="008C5D71">
        <w:rPr>
          <w:i/>
          <w:iCs/>
          <w:sz w:val="20"/>
          <w:szCs w:val="20"/>
        </w:rPr>
        <w:t xml:space="preserve">*All photos: </w:t>
      </w:r>
      <w:hyperlink r:id="rId27" w:history="1">
        <w:r w:rsidRPr="008C5D71">
          <w:rPr>
            <w:rStyle w:val="Hyperlink"/>
            <w:i/>
            <w:iCs/>
            <w:sz w:val="20"/>
            <w:szCs w:val="20"/>
          </w:rPr>
          <w:t>Vanessa Loring</w:t>
        </w:r>
      </w:hyperlink>
      <w:r w:rsidRPr="008C5D71">
        <w:rPr>
          <w:i/>
          <w:iCs/>
          <w:sz w:val="20"/>
          <w:szCs w:val="20"/>
        </w:rPr>
        <w:t> </w:t>
      </w:r>
      <w:r w:rsidRPr="008C5D71">
        <w:rPr>
          <w:rStyle w:val="Hyperlink"/>
          <w:i/>
          <w:iCs/>
          <w:sz w:val="20"/>
          <w:szCs w:val="20"/>
        </w:rPr>
        <w:t xml:space="preserve"> </w:t>
      </w:r>
    </w:p>
    <w:p w14:paraId="594EF153" w14:textId="77777777" w:rsidR="00E515F8" w:rsidRDefault="00E515F8" w:rsidP="0027536F"/>
    <w:p w14:paraId="2D15E0DE" w14:textId="77777777" w:rsidR="00734421" w:rsidRPr="00156AD8" w:rsidRDefault="00734421" w:rsidP="00734421">
      <w:r>
        <w:t>T</w:t>
      </w:r>
      <w:r w:rsidRPr="00156AD8">
        <w:t>ry a food color challenge:</w:t>
      </w:r>
    </w:p>
    <w:p w14:paraId="3B607CFD" w14:textId="77777777" w:rsidR="00734421" w:rsidRDefault="00734421" w:rsidP="00734421"/>
    <w:p w14:paraId="7FA7D5AA" w14:textId="69B3AC54" w:rsidR="00734421" w:rsidRDefault="00734421" w:rsidP="00734421">
      <w:pPr>
        <w:pStyle w:val="ListParagraph"/>
        <w:numPr>
          <w:ilvl w:val="0"/>
          <w:numId w:val="8"/>
        </w:numPr>
      </w:pPr>
      <w:r>
        <w:t>See how many colors you can get on your plate in each meal</w:t>
      </w:r>
    </w:p>
    <w:p w14:paraId="64BCE034" w14:textId="77777777" w:rsidR="00734421" w:rsidRDefault="00734421" w:rsidP="00734421">
      <w:pPr>
        <w:pStyle w:val="ListParagraph"/>
        <w:numPr>
          <w:ilvl w:val="0"/>
          <w:numId w:val="8"/>
        </w:numPr>
      </w:pPr>
      <w:r>
        <w:t>See how many different fruits, veggies, and spices you can use in one week</w:t>
      </w:r>
    </w:p>
    <w:p w14:paraId="3CF21810" w14:textId="77777777" w:rsidR="00734421" w:rsidRDefault="00734421" w:rsidP="00734421">
      <w:pPr>
        <w:pStyle w:val="ListParagraph"/>
        <w:numPr>
          <w:ilvl w:val="0"/>
          <w:numId w:val="8"/>
        </w:numPr>
      </w:pPr>
      <w:r>
        <w:t xml:space="preserve">Try a new fruit and a new vegetable each week for a month </w:t>
      </w:r>
    </w:p>
    <w:sectPr w:rsidR="00734421" w:rsidSect="00323A67">
      <w:pgSz w:w="12240" w:h="15840"/>
      <w:pgMar w:top="149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 Light">
    <w:panose1 w:val="00000400000000000000"/>
    <w:charset w:val="4D"/>
    <w:family w:val="auto"/>
    <w:pitch w:val="variable"/>
    <w:sig w:usb0="A00002FF" w:usb1="4000207B" w:usb2="00000000" w:usb3="00000000" w:csb0="00000197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0B"/>
    <w:multiLevelType w:val="multilevel"/>
    <w:tmpl w:val="447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216B7"/>
    <w:multiLevelType w:val="hybridMultilevel"/>
    <w:tmpl w:val="20BA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5236"/>
    <w:multiLevelType w:val="hybridMultilevel"/>
    <w:tmpl w:val="3098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F4C"/>
    <w:multiLevelType w:val="hybridMultilevel"/>
    <w:tmpl w:val="7EC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39D7"/>
    <w:multiLevelType w:val="hybridMultilevel"/>
    <w:tmpl w:val="5AC4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4E6A"/>
    <w:multiLevelType w:val="hybridMultilevel"/>
    <w:tmpl w:val="E06C38A0"/>
    <w:lvl w:ilvl="0" w:tplc="5B6A7C4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61102"/>
    <w:multiLevelType w:val="hybridMultilevel"/>
    <w:tmpl w:val="FC225E7A"/>
    <w:lvl w:ilvl="0" w:tplc="8F0E88D6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77A04"/>
    <w:multiLevelType w:val="hybridMultilevel"/>
    <w:tmpl w:val="8E96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5367"/>
    <w:multiLevelType w:val="hybridMultilevel"/>
    <w:tmpl w:val="2CF6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4517"/>
    <w:multiLevelType w:val="hybridMultilevel"/>
    <w:tmpl w:val="770E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F67B7"/>
    <w:multiLevelType w:val="hybridMultilevel"/>
    <w:tmpl w:val="6750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E78"/>
    <w:multiLevelType w:val="hybridMultilevel"/>
    <w:tmpl w:val="6260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594A"/>
    <w:multiLevelType w:val="hybridMultilevel"/>
    <w:tmpl w:val="6BB4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3786E"/>
    <w:multiLevelType w:val="hybridMultilevel"/>
    <w:tmpl w:val="BAD2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76750"/>
    <w:multiLevelType w:val="hybridMultilevel"/>
    <w:tmpl w:val="885C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72484"/>
    <w:multiLevelType w:val="hybridMultilevel"/>
    <w:tmpl w:val="0942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38251">
    <w:abstractNumId w:val="6"/>
  </w:num>
  <w:num w:numId="2" w16cid:durableId="816915166">
    <w:abstractNumId w:val="5"/>
  </w:num>
  <w:num w:numId="3" w16cid:durableId="2116319855">
    <w:abstractNumId w:val="9"/>
  </w:num>
  <w:num w:numId="4" w16cid:durableId="1306623940">
    <w:abstractNumId w:val="13"/>
  </w:num>
  <w:num w:numId="5" w16cid:durableId="827286581">
    <w:abstractNumId w:val="7"/>
  </w:num>
  <w:num w:numId="6" w16cid:durableId="295991794">
    <w:abstractNumId w:val="3"/>
  </w:num>
  <w:num w:numId="7" w16cid:durableId="348221699">
    <w:abstractNumId w:val="11"/>
  </w:num>
  <w:num w:numId="8" w16cid:durableId="1950507826">
    <w:abstractNumId w:val="2"/>
  </w:num>
  <w:num w:numId="9" w16cid:durableId="373240661">
    <w:abstractNumId w:val="8"/>
  </w:num>
  <w:num w:numId="10" w16cid:durableId="739138371">
    <w:abstractNumId w:val="1"/>
  </w:num>
  <w:num w:numId="11" w16cid:durableId="270745055">
    <w:abstractNumId w:val="14"/>
  </w:num>
  <w:num w:numId="12" w16cid:durableId="1769349920">
    <w:abstractNumId w:val="15"/>
  </w:num>
  <w:num w:numId="13" w16cid:durableId="340357362">
    <w:abstractNumId w:val="4"/>
  </w:num>
  <w:num w:numId="14" w16cid:durableId="1930306978">
    <w:abstractNumId w:val="0"/>
  </w:num>
  <w:num w:numId="15" w16cid:durableId="273680594">
    <w:abstractNumId w:val="10"/>
  </w:num>
  <w:num w:numId="16" w16cid:durableId="53166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E9"/>
    <w:rsid w:val="00002100"/>
    <w:rsid w:val="00004B93"/>
    <w:rsid w:val="00005704"/>
    <w:rsid w:val="0001509D"/>
    <w:rsid w:val="000167D2"/>
    <w:rsid w:val="000203FE"/>
    <w:rsid w:val="00026A2C"/>
    <w:rsid w:val="00032793"/>
    <w:rsid w:val="00034E1D"/>
    <w:rsid w:val="00036212"/>
    <w:rsid w:val="0003746E"/>
    <w:rsid w:val="000501BF"/>
    <w:rsid w:val="00050259"/>
    <w:rsid w:val="00050D1B"/>
    <w:rsid w:val="00054197"/>
    <w:rsid w:val="000541B9"/>
    <w:rsid w:val="00061F6F"/>
    <w:rsid w:val="00064013"/>
    <w:rsid w:val="00067471"/>
    <w:rsid w:val="00071113"/>
    <w:rsid w:val="00071157"/>
    <w:rsid w:val="000718CE"/>
    <w:rsid w:val="00076E65"/>
    <w:rsid w:val="00081583"/>
    <w:rsid w:val="00083D06"/>
    <w:rsid w:val="000A04D0"/>
    <w:rsid w:val="000B10B1"/>
    <w:rsid w:val="000C475D"/>
    <w:rsid w:val="000D2E78"/>
    <w:rsid w:val="000D32A8"/>
    <w:rsid w:val="000D40A3"/>
    <w:rsid w:val="000E2C52"/>
    <w:rsid w:val="000E31B1"/>
    <w:rsid w:val="000E45D0"/>
    <w:rsid w:val="000E4B07"/>
    <w:rsid w:val="000F78D9"/>
    <w:rsid w:val="00113985"/>
    <w:rsid w:val="0011742D"/>
    <w:rsid w:val="00126AE5"/>
    <w:rsid w:val="00130E98"/>
    <w:rsid w:val="001479B9"/>
    <w:rsid w:val="00153F69"/>
    <w:rsid w:val="00156AD8"/>
    <w:rsid w:val="00166121"/>
    <w:rsid w:val="001756CC"/>
    <w:rsid w:val="00195350"/>
    <w:rsid w:val="00197E10"/>
    <w:rsid w:val="001A2926"/>
    <w:rsid w:val="001B03D1"/>
    <w:rsid w:val="001B1E85"/>
    <w:rsid w:val="001B51AA"/>
    <w:rsid w:val="001B5BAB"/>
    <w:rsid w:val="001B7E0E"/>
    <w:rsid w:val="001C1350"/>
    <w:rsid w:val="001C17AD"/>
    <w:rsid w:val="001C58BF"/>
    <w:rsid w:val="001D5D04"/>
    <w:rsid w:val="001E3704"/>
    <w:rsid w:val="001F01D9"/>
    <w:rsid w:val="001F5AF3"/>
    <w:rsid w:val="0020054B"/>
    <w:rsid w:val="00201010"/>
    <w:rsid w:val="002217E9"/>
    <w:rsid w:val="00227F13"/>
    <w:rsid w:val="002316FF"/>
    <w:rsid w:val="00234E32"/>
    <w:rsid w:val="00235B95"/>
    <w:rsid w:val="002548ED"/>
    <w:rsid w:val="002579AB"/>
    <w:rsid w:val="0027536F"/>
    <w:rsid w:val="0028756C"/>
    <w:rsid w:val="00287750"/>
    <w:rsid w:val="0029078D"/>
    <w:rsid w:val="002A4D36"/>
    <w:rsid w:val="002B3ADD"/>
    <w:rsid w:val="002C1834"/>
    <w:rsid w:val="002C3D2D"/>
    <w:rsid w:val="002D23C7"/>
    <w:rsid w:val="002D5DE8"/>
    <w:rsid w:val="002E099F"/>
    <w:rsid w:val="002E1E6A"/>
    <w:rsid w:val="002F04EE"/>
    <w:rsid w:val="003121F9"/>
    <w:rsid w:val="00313265"/>
    <w:rsid w:val="00317436"/>
    <w:rsid w:val="00323A67"/>
    <w:rsid w:val="0033178C"/>
    <w:rsid w:val="00335430"/>
    <w:rsid w:val="003525C8"/>
    <w:rsid w:val="00355220"/>
    <w:rsid w:val="0035697A"/>
    <w:rsid w:val="003604AC"/>
    <w:rsid w:val="00360FA4"/>
    <w:rsid w:val="003634D4"/>
    <w:rsid w:val="00370953"/>
    <w:rsid w:val="0037301E"/>
    <w:rsid w:val="003807D5"/>
    <w:rsid w:val="0038589E"/>
    <w:rsid w:val="00386E12"/>
    <w:rsid w:val="00387547"/>
    <w:rsid w:val="00396C9A"/>
    <w:rsid w:val="003979BF"/>
    <w:rsid w:val="00397D2A"/>
    <w:rsid w:val="003B0307"/>
    <w:rsid w:val="003B2E47"/>
    <w:rsid w:val="003B786C"/>
    <w:rsid w:val="003C14ED"/>
    <w:rsid w:val="003C4995"/>
    <w:rsid w:val="003D11CB"/>
    <w:rsid w:val="003D6175"/>
    <w:rsid w:val="003E14F2"/>
    <w:rsid w:val="003E16B8"/>
    <w:rsid w:val="003E31AA"/>
    <w:rsid w:val="003E4144"/>
    <w:rsid w:val="003F2E5C"/>
    <w:rsid w:val="003F31E8"/>
    <w:rsid w:val="003F4238"/>
    <w:rsid w:val="003F6CC8"/>
    <w:rsid w:val="003F7D40"/>
    <w:rsid w:val="0040674B"/>
    <w:rsid w:val="00407A70"/>
    <w:rsid w:val="00410DCF"/>
    <w:rsid w:val="00410EB0"/>
    <w:rsid w:val="00412E81"/>
    <w:rsid w:val="0041403D"/>
    <w:rsid w:val="00430964"/>
    <w:rsid w:val="0044142F"/>
    <w:rsid w:val="004469BC"/>
    <w:rsid w:val="00447EF5"/>
    <w:rsid w:val="00454D75"/>
    <w:rsid w:val="00454F9F"/>
    <w:rsid w:val="0047165D"/>
    <w:rsid w:val="00476534"/>
    <w:rsid w:val="00484496"/>
    <w:rsid w:val="00493781"/>
    <w:rsid w:val="004974B2"/>
    <w:rsid w:val="004A28C6"/>
    <w:rsid w:val="004A3CCA"/>
    <w:rsid w:val="004B1CA2"/>
    <w:rsid w:val="004B2308"/>
    <w:rsid w:val="004C212C"/>
    <w:rsid w:val="004C2FE4"/>
    <w:rsid w:val="004D40CA"/>
    <w:rsid w:val="004D6748"/>
    <w:rsid w:val="004E2BD1"/>
    <w:rsid w:val="004F12BB"/>
    <w:rsid w:val="004F245F"/>
    <w:rsid w:val="004F4076"/>
    <w:rsid w:val="004F7105"/>
    <w:rsid w:val="00500844"/>
    <w:rsid w:val="00503A37"/>
    <w:rsid w:val="00520F76"/>
    <w:rsid w:val="005219DC"/>
    <w:rsid w:val="0052408D"/>
    <w:rsid w:val="005264C6"/>
    <w:rsid w:val="005311AA"/>
    <w:rsid w:val="00552732"/>
    <w:rsid w:val="00560544"/>
    <w:rsid w:val="00561D5E"/>
    <w:rsid w:val="005726B2"/>
    <w:rsid w:val="00573D97"/>
    <w:rsid w:val="00585841"/>
    <w:rsid w:val="005A1E70"/>
    <w:rsid w:val="005B02CF"/>
    <w:rsid w:val="005B0A86"/>
    <w:rsid w:val="005B5B5E"/>
    <w:rsid w:val="005B5CB3"/>
    <w:rsid w:val="005C45EA"/>
    <w:rsid w:val="005C561F"/>
    <w:rsid w:val="005D387C"/>
    <w:rsid w:val="005D4DC5"/>
    <w:rsid w:val="005D53B6"/>
    <w:rsid w:val="005D7ABC"/>
    <w:rsid w:val="00600E1F"/>
    <w:rsid w:val="00602AB1"/>
    <w:rsid w:val="00614CAC"/>
    <w:rsid w:val="00617ABA"/>
    <w:rsid w:val="00630A79"/>
    <w:rsid w:val="00633DB6"/>
    <w:rsid w:val="006418AF"/>
    <w:rsid w:val="00643EB7"/>
    <w:rsid w:val="00646C7A"/>
    <w:rsid w:val="00654941"/>
    <w:rsid w:val="00654A73"/>
    <w:rsid w:val="00656BB1"/>
    <w:rsid w:val="0066267A"/>
    <w:rsid w:val="0066280A"/>
    <w:rsid w:val="00676271"/>
    <w:rsid w:val="00677BC1"/>
    <w:rsid w:val="0068116B"/>
    <w:rsid w:val="006877E1"/>
    <w:rsid w:val="006904F0"/>
    <w:rsid w:val="00690E81"/>
    <w:rsid w:val="00691E60"/>
    <w:rsid w:val="006950D0"/>
    <w:rsid w:val="00696FE1"/>
    <w:rsid w:val="006A4B39"/>
    <w:rsid w:val="006B6435"/>
    <w:rsid w:val="006C542D"/>
    <w:rsid w:val="006C5567"/>
    <w:rsid w:val="006C78C5"/>
    <w:rsid w:val="006C7C65"/>
    <w:rsid w:val="006D6B5A"/>
    <w:rsid w:val="006E05AA"/>
    <w:rsid w:val="006E44E2"/>
    <w:rsid w:val="006F5232"/>
    <w:rsid w:val="0071069D"/>
    <w:rsid w:val="00717DA3"/>
    <w:rsid w:val="007250D1"/>
    <w:rsid w:val="00730555"/>
    <w:rsid w:val="00734421"/>
    <w:rsid w:val="00740E7D"/>
    <w:rsid w:val="00741D92"/>
    <w:rsid w:val="00743FEB"/>
    <w:rsid w:val="007473EC"/>
    <w:rsid w:val="00750046"/>
    <w:rsid w:val="00750550"/>
    <w:rsid w:val="0076434B"/>
    <w:rsid w:val="007644C2"/>
    <w:rsid w:val="0077109E"/>
    <w:rsid w:val="00780438"/>
    <w:rsid w:val="007872B3"/>
    <w:rsid w:val="00792879"/>
    <w:rsid w:val="00796EB1"/>
    <w:rsid w:val="007A2CB1"/>
    <w:rsid w:val="007B1A3E"/>
    <w:rsid w:val="007B78FF"/>
    <w:rsid w:val="007C07F8"/>
    <w:rsid w:val="007C123F"/>
    <w:rsid w:val="007C2959"/>
    <w:rsid w:val="007C72E5"/>
    <w:rsid w:val="007D14F5"/>
    <w:rsid w:val="007D1DFF"/>
    <w:rsid w:val="007D672E"/>
    <w:rsid w:val="007E0CAC"/>
    <w:rsid w:val="007E1B47"/>
    <w:rsid w:val="007F1D05"/>
    <w:rsid w:val="007F29F3"/>
    <w:rsid w:val="007F78C1"/>
    <w:rsid w:val="00801DFE"/>
    <w:rsid w:val="00802EC2"/>
    <w:rsid w:val="00807D49"/>
    <w:rsid w:val="008104F4"/>
    <w:rsid w:val="00813FC9"/>
    <w:rsid w:val="00816F6D"/>
    <w:rsid w:val="00824990"/>
    <w:rsid w:val="00830CDC"/>
    <w:rsid w:val="0083334F"/>
    <w:rsid w:val="00843C88"/>
    <w:rsid w:val="008506F0"/>
    <w:rsid w:val="008514A5"/>
    <w:rsid w:val="00852653"/>
    <w:rsid w:val="00860AC7"/>
    <w:rsid w:val="00861E12"/>
    <w:rsid w:val="00866D0A"/>
    <w:rsid w:val="008704BD"/>
    <w:rsid w:val="008716AD"/>
    <w:rsid w:val="00880D58"/>
    <w:rsid w:val="00886DB1"/>
    <w:rsid w:val="00895ADA"/>
    <w:rsid w:val="008A52AE"/>
    <w:rsid w:val="008B38AD"/>
    <w:rsid w:val="008B3AA7"/>
    <w:rsid w:val="008B651B"/>
    <w:rsid w:val="008C377A"/>
    <w:rsid w:val="008C41A6"/>
    <w:rsid w:val="008C5D71"/>
    <w:rsid w:val="008C60B6"/>
    <w:rsid w:val="008D1987"/>
    <w:rsid w:val="008E1378"/>
    <w:rsid w:val="008E716F"/>
    <w:rsid w:val="008F091E"/>
    <w:rsid w:val="008F2779"/>
    <w:rsid w:val="00903424"/>
    <w:rsid w:val="00917BDD"/>
    <w:rsid w:val="00925618"/>
    <w:rsid w:val="00943D4B"/>
    <w:rsid w:val="00952996"/>
    <w:rsid w:val="00953A7E"/>
    <w:rsid w:val="0096234D"/>
    <w:rsid w:val="0096750F"/>
    <w:rsid w:val="0097047A"/>
    <w:rsid w:val="00970B33"/>
    <w:rsid w:val="00970D44"/>
    <w:rsid w:val="00971E51"/>
    <w:rsid w:val="0097233E"/>
    <w:rsid w:val="009747DD"/>
    <w:rsid w:val="009822E4"/>
    <w:rsid w:val="00984768"/>
    <w:rsid w:val="009931E0"/>
    <w:rsid w:val="009A06C2"/>
    <w:rsid w:val="009A4B05"/>
    <w:rsid w:val="009A7E76"/>
    <w:rsid w:val="009B2499"/>
    <w:rsid w:val="009B4A6A"/>
    <w:rsid w:val="009C173F"/>
    <w:rsid w:val="009D0B57"/>
    <w:rsid w:val="009D44D9"/>
    <w:rsid w:val="009E6F3B"/>
    <w:rsid w:val="00A01855"/>
    <w:rsid w:val="00A070ED"/>
    <w:rsid w:val="00A1318C"/>
    <w:rsid w:val="00A14799"/>
    <w:rsid w:val="00A23D1F"/>
    <w:rsid w:val="00A25D22"/>
    <w:rsid w:val="00A25EFF"/>
    <w:rsid w:val="00A32E93"/>
    <w:rsid w:val="00A33990"/>
    <w:rsid w:val="00A528FD"/>
    <w:rsid w:val="00A6123D"/>
    <w:rsid w:val="00A62733"/>
    <w:rsid w:val="00A65104"/>
    <w:rsid w:val="00A71F31"/>
    <w:rsid w:val="00A77289"/>
    <w:rsid w:val="00A91FCB"/>
    <w:rsid w:val="00A92001"/>
    <w:rsid w:val="00AA55D7"/>
    <w:rsid w:val="00AB1A30"/>
    <w:rsid w:val="00AB7ADA"/>
    <w:rsid w:val="00AC3B8C"/>
    <w:rsid w:val="00AC5C66"/>
    <w:rsid w:val="00AC62B3"/>
    <w:rsid w:val="00AD10B6"/>
    <w:rsid w:val="00AD4BA4"/>
    <w:rsid w:val="00AD7EC9"/>
    <w:rsid w:val="00AE0BBC"/>
    <w:rsid w:val="00AE290C"/>
    <w:rsid w:val="00B00EF5"/>
    <w:rsid w:val="00B03923"/>
    <w:rsid w:val="00B03B64"/>
    <w:rsid w:val="00B1321F"/>
    <w:rsid w:val="00B16863"/>
    <w:rsid w:val="00B17C09"/>
    <w:rsid w:val="00B24DEE"/>
    <w:rsid w:val="00B309F2"/>
    <w:rsid w:val="00B32D65"/>
    <w:rsid w:val="00B45119"/>
    <w:rsid w:val="00B474F9"/>
    <w:rsid w:val="00B53B0F"/>
    <w:rsid w:val="00B64DF9"/>
    <w:rsid w:val="00B73443"/>
    <w:rsid w:val="00B74F5D"/>
    <w:rsid w:val="00B87AAB"/>
    <w:rsid w:val="00B949E3"/>
    <w:rsid w:val="00BA2EA8"/>
    <w:rsid w:val="00BB3FD0"/>
    <w:rsid w:val="00BC2224"/>
    <w:rsid w:val="00BD5710"/>
    <w:rsid w:val="00BE0731"/>
    <w:rsid w:val="00BE2060"/>
    <w:rsid w:val="00BE6D6D"/>
    <w:rsid w:val="00BF36F7"/>
    <w:rsid w:val="00BF5428"/>
    <w:rsid w:val="00C14771"/>
    <w:rsid w:val="00C1585C"/>
    <w:rsid w:val="00C168AF"/>
    <w:rsid w:val="00C208DF"/>
    <w:rsid w:val="00C233BA"/>
    <w:rsid w:val="00C306BD"/>
    <w:rsid w:val="00C3774C"/>
    <w:rsid w:val="00C45D6F"/>
    <w:rsid w:val="00C51B97"/>
    <w:rsid w:val="00C61603"/>
    <w:rsid w:val="00C671A3"/>
    <w:rsid w:val="00C6783B"/>
    <w:rsid w:val="00C72F9E"/>
    <w:rsid w:val="00C748B2"/>
    <w:rsid w:val="00C91280"/>
    <w:rsid w:val="00C9262B"/>
    <w:rsid w:val="00C92ECF"/>
    <w:rsid w:val="00C954FA"/>
    <w:rsid w:val="00C970A5"/>
    <w:rsid w:val="00CA398E"/>
    <w:rsid w:val="00CA4144"/>
    <w:rsid w:val="00CB5D03"/>
    <w:rsid w:val="00CB7F9A"/>
    <w:rsid w:val="00CC1AC6"/>
    <w:rsid w:val="00CC1B83"/>
    <w:rsid w:val="00CC3AD5"/>
    <w:rsid w:val="00CC4551"/>
    <w:rsid w:val="00CD22E3"/>
    <w:rsid w:val="00CE5E98"/>
    <w:rsid w:val="00CE7E20"/>
    <w:rsid w:val="00CF0E05"/>
    <w:rsid w:val="00D05F3B"/>
    <w:rsid w:val="00D11EB6"/>
    <w:rsid w:val="00D14540"/>
    <w:rsid w:val="00D14845"/>
    <w:rsid w:val="00D1616F"/>
    <w:rsid w:val="00D165B0"/>
    <w:rsid w:val="00D221AD"/>
    <w:rsid w:val="00D24B23"/>
    <w:rsid w:val="00D371F3"/>
    <w:rsid w:val="00D450EB"/>
    <w:rsid w:val="00D45464"/>
    <w:rsid w:val="00D516D1"/>
    <w:rsid w:val="00D6212D"/>
    <w:rsid w:val="00D77187"/>
    <w:rsid w:val="00D80E6C"/>
    <w:rsid w:val="00D83145"/>
    <w:rsid w:val="00D8374C"/>
    <w:rsid w:val="00D84E5E"/>
    <w:rsid w:val="00D86B50"/>
    <w:rsid w:val="00D90C8D"/>
    <w:rsid w:val="00D916C2"/>
    <w:rsid w:val="00D920F4"/>
    <w:rsid w:val="00D95A2E"/>
    <w:rsid w:val="00D9738A"/>
    <w:rsid w:val="00D97524"/>
    <w:rsid w:val="00DA4051"/>
    <w:rsid w:val="00DA72F2"/>
    <w:rsid w:val="00DB287B"/>
    <w:rsid w:val="00DB4DF5"/>
    <w:rsid w:val="00DC65BE"/>
    <w:rsid w:val="00DD219B"/>
    <w:rsid w:val="00DE12D0"/>
    <w:rsid w:val="00DE216D"/>
    <w:rsid w:val="00DF096E"/>
    <w:rsid w:val="00DF6AB6"/>
    <w:rsid w:val="00E01184"/>
    <w:rsid w:val="00E1785E"/>
    <w:rsid w:val="00E17EAC"/>
    <w:rsid w:val="00E21C21"/>
    <w:rsid w:val="00E25017"/>
    <w:rsid w:val="00E505CD"/>
    <w:rsid w:val="00E515F8"/>
    <w:rsid w:val="00E546CD"/>
    <w:rsid w:val="00E568FC"/>
    <w:rsid w:val="00E57E9B"/>
    <w:rsid w:val="00E63C41"/>
    <w:rsid w:val="00E656D0"/>
    <w:rsid w:val="00E7010E"/>
    <w:rsid w:val="00E7026D"/>
    <w:rsid w:val="00E71D53"/>
    <w:rsid w:val="00E73634"/>
    <w:rsid w:val="00E77A70"/>
    <w:rsid w:val="00E83D48"/>
    <w:rsid w:val="00E972A6"/>
    <w:rsid w:val="00EA44BC"/>
    <w:rsid w:val="00EB068F"/>
    <w:rsid w:val="00EB1DDE"/>
    <w:rsid w:val="00EB3AA7"/>
    <w:rsid w:val="00EC74AE"/>
    <w:rsid w:val="00ED06C0"/>
    <w:rsid w:val="00ED44D7"/>
    <w:rsid w:val="00ED556F"/>
    <w:rsid w:val="00EE79B8"/>
    <w:rsid w:val="00EF06B3"/>
    <w:rsid w:val="00EF2708"/>
    <w:rsid w:val="00EF636A"/>
    <w:rsid w:val="00F02388"/>
    <w:rsid w:val="00F0473E"/>
    <w:rsid w:val="00F04CC3"/>
    <w:rsid w:val="00F050B9"/>
    <w:rsid w:val="00F07D6B"/>
    <w:rsid w:val="00F07DBE"/>
    <w:rsid w:val="00F1057B"/>
    <w:rsid w:val="00F17EEB"/>
    <w:rsid w:val="00F2134C"/>
    <w:rsid w:val="00F27B15"/>
    <w:rsid w:val="00F32974"/>
    <w:rsid w:val="00F40446"/>
    <w:rsid w:val="00F41205"/>
    <w:rsid w:val="00F4517E"/>
    <w:rsid w:val="00F45A9F"/>
    <w:rsid w:val="00F567C1"/>
    <w:rsid w:val="00F7094F"/>
    <w:rsid w:val="00F70970"/>
    <w:rsid w:val="00F71FF5"/>
    <w:rsid w:val="00F72127"/>
    <w:rsid w:val="00F754F9"/>
    <w:rsid w:val="00F910AD"/>
    <w:rsid w:val="00F969F3"/>
    <w:rsid w:val="00FA2B6F"/>
    <w:rsid w:val="00FE0678"/>
    <w:rsid w:val="00FE2207"/>
    <w:rsid w:val="00FE7C7E"/>
    <w:rsid w:val="00FF0733"/>
    <w:rsid w:val="00FF4C92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061E"/>
  <w15:chartTrackingRefBased/>
  <w15:docId w15:val="{97989B2E-9C71-2C4A-811A-1404A055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6F"/>
    <w:pPr>
      <w:spacing w:after="0" w:line="240" w:lineRule="auto"/>
    </w:pPr>
    <w:rPr>
      <w:rFonts w:ascii="Montserrat Light" w:eastAsia="Times New Roman" w:hAnsi="Montserrat Ligh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1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BlogTitle">
    <w:name w:val="HS Blog Title"/>
    <w:basedOn w:val="Normal"/>
    <w:qFormat/>
    <w:rsid w:val="00D371F3"/>
    <w:pPr>
      <w:contextualSpacing/>
    </w:pPr>
    <w:rPr>
      <w:rFonts w:ascii="Montserrat" w:eastAsiaTheme="majorEastAsia" w:hAnsi="Montserrat" w:cstheme="majorBidi"/>
      <w:b/>
      <w:bCs/>
      <w:spacing w:val="-10"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756C"/>
    <w:rPr>
      <w:sz w:val="16"/>
      <w:szCs w:val="16"/>
    </w:rPr>
  </w:style>
  <w:style w:type="paragraph" w:customStyle="1" w:styleId="HSBlogH1">
    <w:name w:val="HS Blog H1"/>
    <w:basedOn w:val="Heading1"/>
    <w:qFormat/>
    <w:rsid w:val="00734421"/>
    <w:rPr>
      <w:rFonts w:ascii="Montserrat" w:hAnsi="Montserrat"/>
      <w:b/>
      <w:bCs/>
      <w:color w:val="000000" w:themeColor="text1"/>
      <w:sz w:val="2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6C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F72127"/>
    <w:rPr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721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517E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2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75D"/>
    <w:rPr>
      <w:rFonts w:ascii="Montserrat Light" w:eastAsia="Times New Roman" w:hAnsi="Montserrat Light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63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3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4D0"/>
    <w:pPr>
      <w:ind w:left="720"/>
      <w:contextualSpacing/>
    </w:pPr>
    <w:rPr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02EC2"/>
    <w:rPr>
      <w:i/>
      <w:iCs/>
    </w:rPr>
  </w:style>
  <w:style w:type="character" w:customStyle="1" w:styleId="apple-converted-space">
    <w:name w:val="apple-converted-space"/>
    <w:basedOn w:val="DefaultParagraphFont"/>
    <w:rsid w:val="00B32D65"/>
  </w:style>
  <w:style w:type="character" w:styleId="Strong">
    <w:name w:val="Strong"/>
    <w:basedOn w:val="DefaultParagraphFont"/>
    <w:uiPriority w:val="22"/>
    <w:qFormat/>
    <w:rsid w:val="002316F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A3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211351/" TargetMode="External"/><Relationship Id="rId13" Type="http://schemas.openxmlformats.org/officeDocument/2006/relationships/hyperlink" Target="https://www.hindawi.com/journals/jnme/2019/2125070/" TargetMode="External"/><Relationship Id="rId18" Type="http://schemas.openxmlformats.org/officeDocument/2006/relationships/hyperlink" Target="https://www.ncbi.nlm.nih.gov/pmc/articles/PMC3665023/" TargetMode="External"/><Relationship Id="rId26" Type="http://schemas.openxmlformats.org/officeDocument/2006/relationships/hyperlink" Target="https://www.ncbi.nlm.nih.gov/pmc/articles/PMC494066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mc/articles/PMC4973479/" TargetMode="External"/><Relationship Id="rId7" Type="http://schemas.openxmlformats.org/officeDocument/2006/relationships/hyperlink" Target="https://www.hindawi.com/journals/jnme/2019/2125070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ncbi.nlm.nih.gov/pmc/articles/PMC3195546/" TargetMode="External"/><Relationship Id="rId25" Type="http://schemas.openxmlformats.org/officeDocument/2006/relationships/hyperlink" Target="https://pubmed.ncbi.nlm.nih.gov/2226410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lasbiomed.com/blog/eat-the-rainbow-guide-to-yellow-foods/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mwayglobal.com/wp-content/uploads/2017/09/global_phytonutrient_report_commissioned_by_the_nutrilite_health_institute.pdf" TargetMode="External"/><Relationship Id="rId11" Type="http://schemas.openxmlformats.org/officeDocument/2006/relationships/hyperlink" Target="https://www.mdpi.com/2072-6643/8/3/170" TargetMode="External"/><Relationship Id="rId24" Type="http://schemas.openxmlformats.org/officeDocument/2006/relationships/hyperlink" Target="https://www.amwayglobal.com/wp-content/uploads/2017/09/global_phytonutrient_report_commissioned_by_the_nutrilite_health_institute.pdf" TargetMode="External"/><Relationship Id="rId5" Type="http://schemas.openxmlformats.org/officeDocument/2006/relationships/hyperlink" Target="https://health.gov/sites/default/files/2019-09/2015-2020_Dietary_Guidelines.pdf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s://www.amwayglobal.com/wp-content/uploads/2017/09/global_phytonutrient_report_commissioned_by_the_nutrilite_health_institute.pdf" TargetMode="External"/><Relationship Id="rId19" Type="http://schemas.openxmlformats.org/officeDocument/2006/relationships/hyperlink" Target="https://europepmc.org/article/med/329515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researchgate.net/profile/Sajad-Khalili-Moghadam/publication/289501342_Association_of_dietary_carotenoids_and_the_incidence_of_insulin_resistance_in_adults_Tehran_lipid_and_glucose_study/links/5ae03a30aca272fdaf8bd83f/Association-of-dietary-carotenoids-and-the-incidence-of-insulin-resistance-in-adults-Tehran-lipid-and-glucose-study.pdf" TargetMode="External"/><Relationship Id="rId22" Type="http://schemas.openxmlformats.org/officeDocument/2006/relationships/hyperlink" Target="https://pubmed.ncbi.nlm.nih.gov/23426129/" TargetMode="External"/><Relationship Id="rId27" Type="http://schemas.openxmlformats.org/officeDocument/2006/relationships/hyperlink" Target="https://www.pexels.com/@vanessa-loring?utm_content=attributionCopyText&amp;utm_medium=referral&amp;utm_source=pexe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miwarriorprincess/Planstin/HealthShare%20Blog/HealthShare%20Blo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HealthShare Blog_Template.dotx</Template>
  <TotalTime>1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Brianna Velling</cp:lastModifiedBy>
  <cp:revision>2</cp:revision>
  <dcterms:created xsi:type="dcterms:W3CDTF">2022-04-11T01:04:00Z</dcterms:created>
  <dcterms:modified xsi:type="dcterms:W3CDTF">2022-04-11T01:04:00Z</dcterms:modified>
</cp:coreProperties>
</file>